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C3" w:rsidRDefault="00AC46C1" w:rsidP="006200B8">
      <w:pPr>
        <w:ind w:left="7080"/>
      </w:pPr>
      <w:r>
        <w:rPr>
          <w:noProof/>
        </w:rPr>
        <w:drawing>
          <wp:anchor distT="0" distB="0" distL="114300" distR="114300" simplePos="0" relativeHeight="251658240" behindDoc="0" locked="0" layoutInCell="1" allowOverlap="1">
            <wp:simplePos x="0" y="0"/>
            <wp:positionH relativeFrom="column">
              <wp:posOffset>-320040</wp:posOffset>
            </wp:positionH>
            <wp:positionV relativeFrom="paragraph">
              <wp:posOffset>-283845</wp:posOffset>
            </wp:positionV>
            <wp:extent cx="1238250" cy="1238250"/>
            <wp:effectExtent l="0" t="0" r="0" b="0"/>
            <wp:wrapNone/>
            <wp:docPr id="2" name="Image 0" descr="Logo-st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m-02.png"/>
                    <pic:cNvPicPr/>
                  </pic:nvPicPr>
                  <pic:blipFill>
                    <a:blip r:embed="rId5" cstate="print"/>
                    <a:stretch>
                      <a:fillRect/>
                    </a:stretch>
                  </pic:blipFill>
                  <pic:spPr>
                    <a:xfrm>
                      <a:off x="0" y="0"/>
                      <a:ext cx="1238250" cy="1238250"/>
                    </a:xfrm>
                    <a:prstGeom prst="rect">
                      <a:avLst/>
                    </a:prstGeom>
                  </pic:spPr>
                </pic:pic>
              </a:graphicData>
            </a:graphic>
          </wp:anchor>
        </w:drawing>
      </w:r>
      <w:r>
        <w:rPr>
          <w:noProof/>
          <w:sz w:val="20"/>
        </w:rPr>
        <w:t>14</w:t>
      </w:r>
      <w:r>
        <w:t xml:space="preserve"> septembre 2020</w:t>
      </w:r>
    </w:p>
    <w:p w:rsidR="00CF0CC3" w:rsidRDefault="002836DD">
      <w:pPr>
        <w:tabs>
          <w:tab w:val="left" w:pos="4164"/>
        </w:tabs>
      </w:pPr>
      <w:r>
        <w:tab/>
      </w:r>
    </w:p>
    <w:p w:rsidR="00CF0CC3" w:rsidRDefault="00CF0CC3">
      <w:pPr>
        <w:ind w:left="1416" w:firstLine="708"/>
        <w:jc w:val="center"/>
        <w:rPr>
          <w:b/>
          <w:bCs/>
          <w:i/>
          <w:iCs/>
          <w:sz w:val="28"/>
          <w:szCs w:val="22"/>
        </w:rPr>
      </w:pPr>
    </w:p>
    <w:p w:rsidR="00CF0CC3" w:rsidRDefault="002836DD">
      <w:pPr>
        <w:ind w:left="1416" w:firstLine="708"/>
        <w:jc w:val="center"/>
        <w:rPr>
          <w:b/>
          <w:bCs/>
          <w:i/>
          <w:iCs/>
          <w:sz w:val="28"/>
          <w:szCs w:val="22"/>
        </w:rPr>
      </w:pPr>
      <w:r>
        <w:rPr>
          <w:b/>
          <w:bCs/>
          <w:i/>
          <w:iCs/>
          <w:sz w:val="28"/>
          <w:szCs w:val="22"/>
        </w:rPr>
        <w:t>Pastorale à l’école Sainte Marie</w:t>
      </w:r>
    </w:p>
    <w:p w:rsidR="00CF0CC3" w:rsidRDefault="00CF0CC3">
      <w:pPr>
        <w:ind w:left="925" w:firstLine="708"/>
      </w:pPr>
    </w:p>
    <w:p w:rsidR="00CF0CC3" w:rsidRDefault="00CF0CC3">
      <w:pPr>
        <w:ind w:left="925" w:firstLine="708"/>
      </w:pPr>
    </w:p>
    <w:p w:rsidR="00CF0CC3" w:rsidRPr="00095C7D" w:rsidRDefault="002836DD">
      <w:pPr>
        <w:ind w:left="925" w:firstLine="708"/>
        <w:rPr>
          <w:sz w:val="22"/>
          <w:szCs w:val="22"/>
        </w:rPr>
      </w:pPr>
      <w:r w:rsidRPr="00095C7D">
        <w:rPr>
          <w:sz w:val="22"/>
          <w:szCs w:val="22"/>
        </w:rPr>
        <w:t>Madame, Monsieur,</w:t>
      </w:r>
    </w:p>
    <w:p w:rsidR="00CF0CC3" w:rsidRPr="00095C7D" w:rsidRDefault="00CF0CC3">
      <w:pPr>
        <w:ind w:left="1633"/>
        <w:rPr>
          <w:sz w:val="22"/>
          <w:szCs w:val="22"/>
        </w:rPr>
      </w:pPr>
    </w:p>
    <w:p w:rsidR="00CF0CC3" w:rsidRPr="00095C7D" w:rsidRDefault="002836DD">
      <w:pPr>
        <w:ind w:left="1633"/>
        <w:jc w:val="both"/>
        <w:rPr>
          <w:sz w:val="22"/>
          <w:szCs w:val="22"/>
        </w:rPr>
      </w:pPr>
      <w:r w:rsidRPr="00095C7D">
        <w:rPr>
          <w:sz w:val="22"/>
          <w:szCs w:val="22"/>
        </w:rPr>
        <w:t>Etablissement de l’enseignement Catholique, l’école Sainte</w:t>
      </w:r>
      <w:r w:rsidR="00095C7D" w:rsidRPr="00095C7D">
        <w:rPr>
          <w:sz w:val="22"/>
          <w:szCs w:val="22"/>
        </w:rPr>
        <w:t>-</w:t>
      </w:r>
      <w:r w:rsidRPr="00095C7D">
        <w:rPr>
          <w:sz w:val="22"/>
          <w:szCs w:val="22"/>
        </w:rPr>
        <w:t xml:space="preserve">Marie propose, dans le cadre de son horaire et dans le respect de chacun, </w:t>
      </w:r>
      <w:r w:rsidRPr="00095C7D">
        <w:rPr>
          <w:sz w:val="22"/>
          <w:szCs w:val="22"/>
          <w:u w:val="single"/>
        </w:rPr>
        <w:t>une initiation à la foi chrétienne</w:t>
      </w:r>
      <w:r w:rsidRPr="00095C7D">
        <w:rPr>
          <w:sz w:val="22"/>
          <w:szCs w:val="22"/>
        </w:rPr>
        <w:t xml:space="preserve"> dès les classes de maternelle et jusqu’au CM2.</w:t>
      </w:r>
    </w:p>
    <w:p w:rsidR="00CF0CC3" w:rsidRPr="00095C7D" w:rsidRDefault="002836DD">
      <w:pPr>
        <w:pStyle w:val="Retraitcorpsdetexte"/>
        <w:rPr>
          <w:sz w:val="22"/>
          <w:szCs w:val="22"/>
        </w:rPr>
      </w:pPr>
      <w:r w:rsidRPr="00095C7D">
        <w:rPr>
          <w:sz w:val="22"/>
          <w:szCs w:val="22"/>
        </w:rPr>
        <w:t xml:space="preserve"> </w:t>
      </w:r>
    </w:p>
    <w:p w:rsidR="00CF0CC3" w:rsidRPr="00095C7D" w:rsidRDefault="00095C7D">
      <w:pPr>
        <w:ind w:left="1633"/>
        <w:jc w:val="both"/>
        <w:rPr>
          <w:sz w:val="22"/>
          <w:szCs w:val="22"/>
        </w:rPr>
      </w:pPr>
      <w:r w:rsidRPr="00095C7D">
        <w:rPr>
          <w:sz w:val="22"/>
          <w:szCs w:val="22"/>
        </w:rPr>
        <w:t>T</w:t>
      </w:r>
      <w:r w:rsidR="002836DD" w:rsidRPr="00095C7D">
        <w:rPr>
          <w:sz w:val="22"/>
          <w:szCs w:val="22"/>
        </w:rPr>
        <w:t>ous les élèves de</w:t>
      </w:r>
      <w:r w:rsidR="00AC46C1">
        <w:rPr>
          <w:sz w:val="22"/>
          <w:szCs w:val="22"/>
        </w:rPr>
        <w:t xml:space="preserve"> </w:t>
      </w:r>
      <w:r w:rsidRPr="00095C7D">
        <w:rPr>
          <w:sz w:val="22"/>
          <w:szCs w:val="22"/>
        </w:rPr>
        <w:t xml:space="preserve"> CM1 et de CM2</w:t>
      </w:r>
      <w:r w:rsidR="002836DD" w:rsidRPr="00095C7D">
        <w:rPr>
          <w:sz w:val="22"/>
          <w:szCs w:val="22"/>
        </w:rPr>
        <w:t xml:space="preserve"> suivr</w:t>
      </w:r>
      <w:r w:rsidRPr="00095C7D">
        <w:rPr>
          <w:sz w:val="22"/>
          <w:szCs w:val="22"/>
        </w:rPr>
        <w:t>ont</w:t>
      </w:r>
      <w:r w:rsidR="002836DD" w:rsidRPr="00095C7D">
        <w:rPr>
          <w:sz w:val="22"/>
          <w:szCs w:val="22"/>
        </w:rPr>
        <w:t xml:space="preserve"> la culture chrétienne, le parcours « Anne et Léo» leur sera proposé.</w:t>
      </w:r>
      <w:r w:rsidR="00AC46C1">
        <w:rPr>
          <w:sz w:val="22"/>
          <w:szCs w:val="22"/>
        </w:rPr>
        <w:t xml:space="preserve"> </w:t>
      </w:r>
    </w:p>
    <w:p w:rsidR="00CF0CC3" w:rsidRPr="00095C7D" w:rsidRDefault="002836DD">
      <w:pPr>
        <w:ind w:left="1633"/>
        <w:rPr>
          <w:sz w:val="22"/>
          <w:szCs w:val="22"/>
        </w:rPr>
      </w:pPr>
      <w:r w:rsidRPr="00095C7D">
        <w:rPr>
          <w:sz w:val="22"/>
          <w:szCs w:val="22"/>
        </w:rPr>
        <w:t xml:space="preserve">Cette culture chrétienne permettra aux enfants de s’inscrire dans une histoire particulière marquée par le christianisme, et qui constitue le socle des valeurs du projet éducatif de l’école catholique. Elle favorisera également le développement d’une culture générale plus large. </w:t>
      </w:r>
    </w:p>
    <w:p w:rsidR="00CF0CC3" w:rsidRPr="00095C7D" w:rsidRDefault="00CF0CC3">
      <w:pPr>
        <w:ind w:left="1633"/>
        <w:rPr>
          <w:sz w:val="22"/>
          <w:szCs w:val="22"/>
        </w:rPr>
      </w:pPr>
    </w:p>
    <w:p w:rsidR="00CF0CC3" w:rsidRPr="00095C7D" w:rsidRDefault="002836DD">
      <w:pPr>
        <w:ind w:left="1633"/>
        <w:jc w:val="both"/>
        <w:rPr>
          <w:sz w:val="22"/>
          <w:szCs w:val="22"/>
        </w:rPr>
      </w:pPr>
      <w:r w:rsidRPr="00095C7D">
        <w:rPr>
          <w:sz w:val="22"/>
          <w:szCs w:val="22"/>
        </w:rPr>
        <w:t>Comme les années précédentes, nous avons à cœur de répondre à tous les besoins et aux demandes des enfants et des familles.</w:t>
      </w:r>
    </w:p>
    <w:p w:rsidR="00CF0CC3" w:rsidRPr="00095C7D" w:rsidRDefault="00CF0CC3">
      <w:pPr>
        <w:ind w:left="1633"/>
        <w:jc w:val="both"/>
        <w:rPr>
          <w:sz w:val="22"/>
          <w:szCs w:val="22"/>
        </w:rPr>
      </w:pPr>
    </w:p>
    <w:p w:rsidR="00CF0CC3" w:rsidRDefault="002836DD">
      <w:pPr>
        <w:ind w:left="1633"/>
        <w:jc w:val="both"/>
        <w:rPr>
          <w:sz w:val="22"/>
          <w:szCs w:val="22"/>
        </w:rPr>
      </w:pPr>
      <w:r w:rsidRPr="00095C7D">
        <w:rPr>
          <w:sz w:val="22"/>
          <w:szCs w:val="22"/>
        </w:rPr>
        <w:t>C’est pourquoi, un parcours catéchétique « </w:t>
      </w:r>
      <w:r w:rsidR="00E01D39">
        <w:rPr>
          <w:sz w:val="22"/>
          <w:szCs w:val="22"/>
        </w:rPr>
        <w:t>Dieu dans nos vies</w:t>
      </w:r>
      <w:r w:rsidR="00AC46C1">
        <w:rPr>
          <w:sz w:val="22"/>
          <w:szCs w:val="22"/>
        </w:rPr>
        <w:t xml:space="preserve"> </w:t>
      </w:r>
      <w:r w:rsidRPr="00095C7D">
        <w:rPr>
          <w:sz w:val="22"/>
          <w:szCs w:val="22"/>
        </w:rPr>
        <w:t xml:space="preserve">» sera proposé à tous les enfants </w:t>
      </w:r>
      <w:r w:rsidR="00B414CE">
        <w:rPr>
          <w:sz w:val="22"/>
          <w:szCs w:val="22"/>
        </w:rPr>
        <w:t xml:space="preserve">motivés </w:t>
      </w:r>
      <w:r w:rsidRPr="00095C7D">
        <w:rPr>
          <w:sz w:val="22"/>
          <w:szCs w:val="22"/>
        </w:rPr>
        <w:t xml:space="preserve">qui ont envie de découvrir et de s’inscrire dans une démarche de foi ecclésiale en Jésus-Christ. </w:t>
      </w:r>
      <w:r w:rsidR="00B414CE">
        <w:rPr>
          <w:sz w:val="22"/>
          <w:szCs w:val="22"/>
        </w:rPr>
        <w:t xml:space="preserve">Ce </w:t>
      </w:r>
      <w:r w:rsidR="00AC46C1">
        <w:rPr>
          <w:sz w:val="22"/>
          <w:szCs w:val="22"/>
        </w:rPr>
        <w:t>temps aura lieu le mardi de 11h45</w:t>
      </w:r>
      <w:r w:rsidR="00B414CE">
        <w:rPr>
          <w:sz w:val="22"/>
          <w:szCs w:val="22"/>
        </w:rPr>
        <w:t xml:space="preserve"> à 1</w:t>
      </w:r>
      <w:r w:rsidR="00AC46C1">
        <w:rPr>
          <w:sz w:val="22"/>
          <w:szCs w:val="22"/>
        </w:rPr>
        <w:t xml:space="preserve">2h45 avec un pique-nique partagé </w:t>
      </w:r>
      <w:r w:rsidR="00AC46C1" w:rsidRPr="00E01D39">
        <w:rPr>
          <w:b/>
          <w:sz w:val="22"/>
          <w:szCs w:val="22"/>
        </w:rPr>
        <w:t xml:space="preserve">fourni par </w:t>
      </w:r>
      <w:proofErr w:type="spellStart"/>
      <w:r w:rsidR="00AC46C1" w:rsidRPr="00E01D39">
        <w:rPr>
          <w:b/>
          <w:sz w:val="22"/>
          <w:szCs w:val="22"/>
          <w:u w:val="single"/>
        </w:rPr>
        <w:t>Restauval</w:t>
      </w:r>
      <w:proofErr w:type="spellEnd"/>
      <w:r w:rsidR="00B414CE">
        <w:rPr>
          <w:sz w:val="22"/>
          <w:szCs w:val="22"/>
        </w:rPr>
        <w:t>.</w:t>
      </w:r>
    </w:p>
    <w:p w:rsidR="00B414CE" w:rsidRPr="00095C7D" w:rsidRDefault="00B414CE">
      <w:pPr>
        <w:ind w:left="1633"/>
        <w:jc w:val="both"/>
        <w:rPr>
          <w:sz w:val="22"/>
          <w:szCs w:val="22"/>
        </w:rPr>
      </w:pPr>
    </w:p>
    <w:p w:rsidR="00CF0CC3" w:rsidRDefault="002836DD">
      <w:pPr>
        <w:ind w:left="1633"/>
        <w:jc w:val="both"/>
        <w:rPr>
          <w:sz w:val="22"/>
          <w:szCs w:val="22"/>
        </w:rPr>
      </w:pPr>
      <w:r w:rsidRPr="00095C7D">
        <w:rPr>
          <w:sz w:val="22"/>
          <w:szCs w:val="22"/>
        </w:rPr>
        <w:t>Ceux qui ont reçu le baptême et qui souhaitent s’engager, approfondir leur foi et leur relation à Dieu pourront demander à se préparer à la Première Communion</w:t>
      </w:r>
      <w:r w:rsidR="001F1233">
        <w:rPr>
          <w:sz w:val="22"/>
          <w:szCs w:val="22"/>
        </w:rPr>
        <w:t xml:space="preserve"> et devront être inscrits en catéchèse</w:t>
      </w:r>
      <w:r w:rsidRPr="00095C7D">
        <w:rPr>
          <w:sz w:val="22"/>
          <w:szCs w:val="22"/>
        </w:rPr>
        <w:t>.</w:t>
      </w:r>
    </w:p>
    <w:p w:rsidR="00CF0CC3" w:rsidRDefault="001F1233">
      <w:pPr>
        <w:ind w:left="1633"/>
        <w:jc w:val="both"/>
        <w:rPr>
          <w:sz w:val="22"/>
          <w:szCs w:val="22"/>
        </w:rPr>
      </w:pPr>
      <w:r>
        <w:rPr>
          <w:sz w:val="22"/>
          <w:szCs w:val="22"/>
        </w:rPr>
        <w:t>L</w:t>
      </w:r>
      <w:r w:rsidR="002836DD" w:rsidRPr="00095C7D">
        <w:rPr>
          <w:sz w:val="22"/>
          <w:szCs w:val="22"/>
        </w:rPr>
        <w:t xml:space="preserve">e temps de préparation pour recevoir ce sacrement se fera en dehors du temps scolaire. </w:t>
      </w:r>
    </w:p>
    <w:p w:rsidR="00B414CE" w:rsidRPr="00095C7D" w:rsidRDefault="00B414CE">
      <w:pPr>
        <w:ind w:left="1633"/>
        <w:jc w:val="both"/>
        <w:rPr>
          <w:sz w:val="22"/>
          <w:szCs w:val="22"/>
        </w:rPr>
      </w:pPr>
    </w:p>
    <w:p w:rsidR="00CF0CC3" w:rsidRPr="00095C7D" w:rsidRDefault="002836DD">
      <w:pPr>
        <w:ind w:left="1633"/>
        <w:jc w:val="both"/>
        <w:rPr>
          <w:sz w:val="22"/>
          <w:szCs w:val="22"/>
        </w:rPr>
      </w:pPr>
      <w:r w:rsidRPr="00095C7D">
        <w:rPr>
          <w:sz w:val="22"/>
          <w:szCs w:val="22"/>
        </w:rPr>
        <w:t xml:space="preserve">Pour les plus grands qui ont déjà fait leur Première Communion, la catéchèse leur permettra d’acquérir de nouvelles connaissances, d’avoir une expérience spirituelle, une initiation par la vie communautaire en équipe et lors des rassemblements paroissiaux. </w:t>
      </w:r>
    </w:p>
    <w:p w:rsidR="00CF0CC3" w:rsidRPr="00095C7D" w:rsidRDefault="00CF0CC3">
      <w:pPr>
        <w:ind w:left="1633"/>
        <w:jc w:val="both"/>
        <w:rPr>
          <w:sz w:val="22"/>
          <w:szCs w:val="22"/>
        </w:rPr>
      </w:pPr>
    </w:p>
    <w:p w:rsidR="00CF0CC3" w:rsidRPr="00095C7D" w:rsidRDefault="002836DD">
      <w:pPr>
        <w:ind w:left="1633"/>
        <w:jc w:val="both"/>
        <w:rPr>
          <w:sz w:val="22"/>
          <w:szCs w:val="22"/>
          <w:u w:val="single"/>
        </w:rPr>
      </w:pPr>
      <w:r w:rsidRPr="00095C7D">
        <w:rPr>
          <w:b/>
          <w:bCs/>
          <w:sz w:val="22"/>
          <w:szCs w:val="22"/>
        </w:rPr>
        <w:t xml:space="preserve">Je joins à ce courrier le coupon-réponse qui </w:t>
      </w:r>
      <w:r w:rsidRPr="00095C7D">
        <w:rPr>
          <w:b/>
          <w:bCs/>
          <w:sz w:val="22"/>
          <w:szCs w:val="22"/>
          <w:u w:val="single"/>
        </w:rPr>
        <w:t>sera à compléter et à r</w:t>
      </w:r>
      <w:r w:rsidR="00A770D3" w:rsidRPr="00095C7D">
        <w:rPr>
          <w:b/>
          <w:bCs/>
          <w:sz w:val="22"/>
          <w:szCs w:val="22"/>
          <w:u w:val="single"/>
        </w:rPr>
        <w:t xml:space="preserve">apporter signé pour le jeudi </w:t>
      </w:r>
      <w:r w:rsidR="00E01D39">
        <w:rPr>
          <w:b/>
          <w:bCs/>
          <w:sz w:val="22"/>
          <w:szCs w:val="22"/>
          <w:u w:val="single"/>
        </w:rPr>
        <w:t>24</w:t>
      </w:r>
      <w:r w:rsidR="002A106A" w:rsidRPr="00095C7D">
        <w:rPr>
          <w:b/>
          <w:bCs/>
          <w:sz w:val="22"/>
          <w:szCs w:val="22"/>
          <w:u w:val="single"/>
        </w:rPr>
        <w:t xml:space="preserve"> </w:t>
      </w:r>
      <w:r w:rsidR="00A770D3" w:rsidRPr="00095C7D">
        <w:rPr>
          <w:b/>
          <w:bCs/>
          <w:sz w:val="22"/>
          <w:szCs w:val="22"/>
          <w:u w:val="single"/>
        </w:rPr>
        <w:t>septem</w:t>
      </w:r>
      <w:r w:rsidR="002A106A" w:rsidRPr="00095C7D">
        <w:rPr>
          <w:b/>
          <w:bCs/>
          <w:sz w:val="22"/>
          <w:szCs w:val="22"/>
          <w:u w:val="single"/>
        </w:rPr>
        <w:t>bre</w:t>
      </w:r>
      <w:r w:rsidRPr="00095C7D">
        <w:rPr>
          <w:b/>
          <w:bCs/>
          <w:sz w:val="22"/>
          <w:szCs w:val="22"/>
          <w:u w:val="single"/>
        </w:rPr>
        <w:t xml:space="preserve"> dernier délai.</w:t>
      </w:r>
    </w:p>
    <w:p w:rsidR="00CF0CC3" w:rsidRPr="00095C7D" w:rsidRDefault="00CF0CC3">
      <w:pPr>
        <w:jc w:val="both"/>
        <w:rPr>
          <w:sz w:val="22"/>
          <w:szCs w:val="22"/>
        </w:rPr>
      </w:pPr>
    </w:p>
    <w:p w:rsidR="00CF0CC3" w:rsidRPr="00095C7D" w:rsidRDefault="002836DD">
      <w:pPr>
        <w:ind w:left="1633"/>
        <w:jc w:val="both"/>
        <w:rPr>
          <w:sz w:val="22"/>
          <w:szCs w:val="22"/>
        </w:rPr>
      </w:pPr>
      <w:r w:rsidRPr="00095C7D">
        <w:rPr>
          <w:sz w:val="22"/>
          <w:szCs w:val="22"/>
        </w:rPr>
        <w:t>Vous remerciant de l’attention que vous porterez à ce courrier, je reste à votre disposition et  vous adresse Madame, Monsieur, mes meilleures salutations.</w:t>
      </w:r>
    </w:p>
    <w:p w:rsidR="00CF0CC3" w:rsidRDefault="00CF0CC3">
      <w:pPr>
        <w:ind w:left="1633"/>
      </w:pPr>
    </w:p>
    <w:p w:rsidR="00CF0CC3" w:rsidRDefault="002836DD">
      <w:pPr>
        <w:ind w:left="1633"/>
        <w:jc w:val="right"/>
      </w:pPr>
      <w:r>
        <w:t>Madame Dubois-</w:t>
      </w:r>
      <w:proofErr w:type="spellStart"/>
      <w:r>
        <w:t>Gouchault</w:t>
      </w:r>
      <w:proofErr w:type="spellEnd"/>
    </w:p>
    <w:p w:rsidR="00CF0CC3" w:rsidRDefault="006200B8">
      <w:pPr>
        <w:ind w:left="1633"/>
        <w:jc w:val="right"/>
      </w:pPr>
      <w:r>
        <w:t>Chef d’établissement.</w:t>
      </w:r>
    </w:p>
    <w:p w:rsidR="00CF0CC3" w:rsidRDefault="00CF0CC3">
      <w:pPr>
        <w:pBdr>
          <w:bottom w:val="single" w:sz="6" w:space="1" w:color="auto"/>
        </w:pBdr>
        <w:rPr>
          <w:noProof/>
          <w:sz w:val="20"/>
        </w:rPr>
      </w:pPr>
    </w:p>
    <w:p w:rsidR="00CF0CC3" w:rsidRDefault="00CF0CC3">
      <w:pPr>
        <w:rPr>
          <w:noProof/>
          <w:sz w:val="20"/>
        </w:rPr>
      </w:pPr>
    </w:p>
    <w:p w:rsidR="00CF0CC3" w:rsidRDefault="002836DD">
      <w:pPr>
        <w:rPr>
          <w:noProof/>
          <w:sz w:val="20"/>
        </w:rPr>
      </w:pPr>
      <w:r>
        <w:rPr>
          <w:noProof/>
          <w:sz w:val="20"/>
        </w:rPr>
        <w:t>Je soussigné, ……………………………………….. certifie que mon enfant……………………… en classe de ----------</w:t>
      </w:r>
    </w:p>
    <w:p w:rsidR="00CF0CC3" w:rsidRDefault="004B3F64">
      <w:pPr>
        <w:rPr>
          <w:noProof/>
          <w:sz w:val="20"/>
        </w:rPr>
      </w:pPr>
      <w:r>
        <w:rPr>
          <w:noProof/>
          <w:sz w:val="20"/>
        </w:rPr>
        <w:t>est :</w:t>
      </w:r>
    </w:p>
    <w:p w:rsidR="00E01D39" w:rsidRPr="00C72458" w:rsidRDefault="00E01D39" w:rsidP="00E01D39">
      <w:pPr>
        <w:pStyle w:val="Paragraphedeliste"/>
        <w:numPr>
          <w:ilvl w:val="0"/>
          <w:numId w:val="3"/>
        </w:numPr>
        <w:ind w:left="1004"/>
        <w:rPr>
          <w:noProof/>
          <w:sz w:val="20"/>
        </w:rPr>
      </w:pPr>
      <w:r w:rsidRPr="00C72458">
        <w:rPr>
          <w:noProof/>
          <w:sz w:val="20"/>
        </w:rPr>
        <w:t xml:space="preserve">Non baptisé      </w:t>
      </w:r>
    </w:p>
    <w:p w:rsidR="00E01D39" w:rsidRPr="00C72458" w:rsidRDefault="00E01D39" w:rsidP="00E01D39">
      <w:pPr>
        <w:pStyle w:val="Paragraphedeliste"/>
        <w:ind w:left="1004"/>
        <w:rPr>
          <w:b/>
          <w:noProof/>
          <w:sz w:val="20"/>
        </w:rPr>
      </w:pPr>
      <w:r w:rsidRPr="00C72458">
        <w:rPr>
          <w:b/>
          <w:noProof/>
          <w:sz w:val="20"/>
        </w:rPr>
        <w:t xml:space="preserve">ou        </w:t>
      </w:r>
    </w:p>
    <w:p w:rsidR="00E01D39" w:rsidRDefault="00E01D39" w:rsidP="00E01D39">
      <w:pPr>
        <w:pStyle w:val="Paragraphedeliste"/>
        <w:numPr>
          <w:ilvl w:val="0"/>
          <w:numId w:val="3"/>
        </w:numPr>
        <w:ind w:left="1004"/>
        <w:rPr>
          <w:noProof/>
          <w:sz w:val="20"/>
        </w:rPr>
      </w:pPr>
      <w:r>
        <w:rPr>
          <w:noProof/>
          <w:sz w:val="20"/>
        </w:rPr>
        <w:t>B</w:t>
      </w:r>
      <w:r w:rsidRPr="00A97D4E">
        <w:rPr>
          <w:noProof/>
          <w:sz w:val="20"/>
        </w:rPr>
        <w:t>aptisé</w:t>
      </w:r>
    </w:p>
    <w:p w:rsidR="00E01D39" w:rsidRDefault="00E01D39" w:rsidP="00E01D39">
      <w:pPr>
        <w:pStyle w:val="Paragraphedeliste"/>
        <w:numPr>
          <w:ilvl w:val="0"/>
          <w:numId w:val="3"/>
        </w:numPr>
        <w:ind w:left="1004"/>
        <w:rPr>
          <w:noProof/>
          <w:sz w:val="20"/>
        </w:rPr>
      </w:pPr>
      <w:r w:rsidRPr="004B3F64">
        <w:rPr>
          <w:noProof/>
          <w:sz w:val="20"/>
        </w:rPr>
        <w:t>A déjà fait sa première communion</w:t>
      </w:r>
      <w:r>
        <w:rPr>
          <w:noProof/>
          <w:sz w:val="20"/>
        </w:rPr>
        <w:t>.</w:t>
      </w:r>
    </w:p>
    <w:p w:rsidR="00E01D39" w:rsidRPr="00C72458" w:rsidRDefault="00E01D39" w:rsidP="00E01D39">
      <w:pPr>
        <w:pStyle w:val="Paragraphedeliste"/>
        <w:rPr>
          <w:noProof/>
          <w:sz w:val="20"/>
        </w:rPr>
      </w:pPr>
    </w:p>
    <w:p w:rsidR="00E01D39" w:rsidRDefault="00E01D39" w:rsidP="00E01D39">
      <w:pPr>
        <w:pStyle w:val="Paragraphedeliste"/>
        <w:ind w:left="1004"/>
        <w:rPr>
          <w:noProof/>
          <w:sz w:val="20"/>
        </w:rPr>
      </w:pPr>
    </w:p>
    <w:p w:rsidR="00E01D39" w:rsidRPr="00E51320" w:rsidRDefault="00E01D39" w:rsidP="00E01D39">
      <w:pPr>
        <w:pStyle w:val="Paragraphedeliste"/>
        <w:rPr>
          <w:noProof/>
          <w:sz w:val="20"/>
        </w:rPr>
      </w:pPr>
    </w:p>
    <w:p w:rsidR="00E01D39" w:rsidRPr="00E51320" w:rsidRDefault="00E01D39" w:rsidP="00E01D39">
      <w:pPr>
        <w:pStyle w:val="Paragraphedeliste"/>
        <w:numPr>
          <w:ilvl w:val="0"/>
          <w:numId w:val="3"/>
        </w:numPr>
        <w:ind w:left="1004"/>
        <w:rPr>
          <w:noProof/>
          <w:sz w:val="20"/>
        </w:rPr>
      </w:pPr>
      <w:r w:rsidRPr="00E51320">
        <w:rPr>
          <w:noProof/>
          <w:sz w:val="20"/>
        </w:rPr>
        <w:t>Ne souhaite pas inscrire son enfant à la catéchèse.</w:t>
      </w:r>
    </w:p>
    <w:p w:rsidR="00E01D39" w:rsidRPr="00C72458" w:rsidRDefault="00E01D39" w:rsidP="00E01D39">
      <w:pPr>
        <w:pStyle w:val="Paragraphedeliste"/>
        <w:ind w:left="1004"/>
        <w:rPr>
          <w:b/>
          <w:noProof/>
          <w:sz w:val="20"/>
        </w:rPr>
      </w:pPr>
      <w:r w:rsidRPr="00C72458">
        <w:rPr>
          <w:b/>
          <w:noProof/>
          <w:sz w:val="20"/>
        </w:rPr>
        <w:t>ou</w:t>
      </w:r>
    </w:p>
    <w:p w:rsidR="00E01D39" w:rsidRPr="004B3F64" w:rsidRDefault="00E01D39" w:rsidP="00E01D39">
      <w:pPr>
        <w:pStyle w:val="Paragraphedeliste"/>
        <w:numPr>
          <w:ilvl w:val="0"/>
          <w:numId w:val="3"/>
        </w:numPr>
        <w:ind w:left="1004"/>
        <w:rPr>
          <w:noProof/>
          <w:sz w:val="20"/>
        </w:rPr>
      </w:pPr>
      <w:r w:rsidRPr="004B3F64">
        <w:rPr>
          <w:noProof/>
          <w:sz w:val="20"/>
        </w:rPr>
        <w:t>Souhaite inscrire son enfant à la catéchèse</w:t>
      </w:r>
      <w:r>
        <w:rPr>
          <w:noProof/>
          <w:sz w:val="20"/>
        </w:rPr>
        <w:t xml:space="preserve"> et s’engage à participer aux « Dimanches KT » (cf éphéméride).</w:t>
      </w:r>
    </w:p>
    <w:p w:rsidR="00E01D39" w:rsidRPr="00095C7D" w:rsidRDefault="00E01D39" w:rsidP="00E01D39">
      <w:pPr>
        <w:rPr>
          <w:noProof/>
          <w:sz w:val="20"/>
        </w:rPr>
      </w:pPr>
    </w:p>
    <w:p w:rsidR="00CF0CC3" w:rsidRDefault="00CF0CC3">
      <w:pPr>
        <w:rPr>
          <w:noProof/>
          <w:sz w:val="20"/>
        </w:rPr>
      </w:pPr>
    </w:p>
    <w:p w:rsidR="00CF0CC3" w:rsidRDefault="002836DD">
      <w:pPr>
        <w:rPr>
          <w:noProof/>
          <w:sz w:val="20"/>
        </w:rPr>
      </w:pPr>
      <w:r>
        <w:rPr>
          <w:noProof/>
          <w:sz w:val="20"/>
        </w:rPr>
        <w:t xml:space="preserve">                                                            Signature :</w:t>
      </w:r>
    </w:p>
    <w:sectPr w:rsidR="00CF0CC3" w:rsidSect="00CF0CC3">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emy Engraved LET">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19C7"/>
    <w:multiLevelType w:val="hybridMultilevel"/>
    <w:tmpl w:val="4C1C4588"/>
    <w:lvl w:ilvl="0" w:tplc="9DF404F2">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4F275BC3"/>
    <w:multiLevelType w:val="hybridMultilevel"/>
    <w:tmpl w:val="3CA289E2"/>
    <w:lvl w:ilvl="0" w:tplc="040C0003">
      <w:start w:val="1"/>
      <w:numFmt w:val="bullet"/>
      <w:lvlText w:val="o"/>
      <w:lvlJc w:val="left"/>
      <w:pPr>
        <w:tabs>
          <w:tab w:val="num" w:pos="644"/>
        </w:tabs>
        <w:ind w:left="644" w:hanging="360"/>
      </w:pPr>
      <w:rPr>
        <w:rFonts w:ascii="Courier New" w:hAnsi="Courier New"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nsid w:val="70AA02B0"/>
    <w:multiLevelType w:val="hybridMultilevel"/>
    <w:tmpl w:val="9996BC84"/>
    <w:lvl w:ilvl="0" w:tplc="722C84FE">
      <w:start w:val="1"/>
      <w:numFmt w:val="bullet"/>
      <w:lvlText w:val=" "/>
      <w:lvlJc w:val="left"/>
      <w:pPr>
        <w:ind w:left="1004" w:hanging="360"/>
      </w:pPr>
      <w:rPr>
        <w:rFonts w:ascii="Academy Engraved LET" w:hAnsi="Academy Engraved LET"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71"/>
  <w:displayVerticalDrawingGridEvery w:val="2"/>
  <w:noPunctuationKerning/>
  <w:characterSpacingControl w:val="doNotCompress"/>
  <w:compat/>
  <w:rsids>
    <w:rsidRoot w:val="002836DD"/>
    <w:rsid w:val="00095C7D"/>
    <w:rsid w:val="001F1233"/>
    <w:rsid w:val="002836DD"/>
    <w:rsid w:val="002A106A"/>
    <w:rsid w:val="002B10D8"/>
    <w:rsid w:val="002C67DE"/>
    <w:rsid w:val="004B3F64"/>
    <w:rsid w:val="006200B8"/>
    <w:rsid w:val="007A37FA"/>
    <w:rsid w:val="00970211"/>
    <w:rsid w:val="00A02B27"/>
    <w:rsid w:val="00A3054A"/>
    <w:rsid w:val="00A770D3"/>
    <w:rsid w:val="00AC46C1"/>
    <w:rsid w:val="00B414CE"/>
    <w:rsid w:val="00BF4B70"/>
    <w:rsid w:val="00C272E9"/>
    <w:rsid w:val="00CF0CC3"/>
    <w:rsid w:val="00E01D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C3"/>
    <w:rPr>
      <w:sz w:val="24"/>
      <w:szCs w:val="24"/>
    </w:rPr>
  </w:style>
  <w:style w:type="paragraph" w:styleId="Titre1">
    <w:name w:val="heading 1"/>
    <w:basedOn w:val="Normal"/>
    <w:next w:val="Normal"/>
    <w:qFormat/>
    <w:rsid w:val="00CF0CC3"/>
    <w:pPr>
      <w:keepNext/>
      <w:ind w:left="1416" w:firstLine="708"/>
      <w:jc w:val="center"/>
      <w:outlineLvl w:val="0"/>
    </w:pPr>
    <w:rPr>
      <w:b/>
      <w:bCs/>
      <w:i/>
      <w:iCs/>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F0CC3"/>
    <w:rPr>
      <w:rFonts w:ascii="Tahoma" w:hAnsi="Tahoma" w:cs="Tahoma"/>
      <w:sz w:val="16"/>
      <w:szCs w:val="16"/>
    </w:rPr>
  </w:style>
  <w:style w:type="paragraph" w:styleId="Retraitcorpsdetexte">
    <w:name w:val="Body Text Indent"/>
    <w:basedOn w:val="Normal"/>
    <w:semiHidden/>
    <w:rsid w:val="00CF0CC3"/>
    <w:pPr>
      <w:ind w:left="1633"/>
      <w:jc w:val="both"/>
    </w:pPr>
  </w:style>
  <w:style w:type="paragraph" w:styleId="Paragraphedeliste">
    <w:name w:val="List Paragraph"/>
    <w:basedOn w:val="Normal"/>
    <w:uiPriority w:val="34"/>
    <w:qFormat/>
    <w:rsid w:val="004B3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et\Mes%20documents\H-Communication%20et%20relation%20ext&#233;rieures\Mod&#232;le%20courri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courrier</Template>
  <TotalTime>0</TotalTime>
  <Pages>1</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Aux parents des élèves de la classe de MS</vt:lpstr>
    </vt:vector>
  </TitlesOfParts>
  <Company/>
  <LinksUpToDate>false</LinksUpToDate>
  <CharactersWithSpaces>2390</CharactersWithSpaces>
  <SharedDoc>false</SharedDoc>
  <HLinks>
    <vt:vector size="6" baseType="variant">
      <vt:variant>
        <vt:i4>3211307</vt:i4>
      </vt:variant>
      <vt:variant>
        <vt:i4>-1</vt:i4>
      </vt:variant>
      <vt:variant>
        <vt:i4>1027</vt:i4>
      </vt:variant>
      <vt:variant>
        <vt:i4>1</vt:i4>
      </vt:variant>
      <vt:variant>
        <vt:lpwstr>Logo 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 parents des élèves de la classe de MS</dc:title>
  <dc:creator>JB-DDEC37</dc:creator>
  <cp:lastModifiedBy>PC</cp:lastModifiedBy>
  <cp:revision>2</cp:revision>
  <cp:lastPrinted>2020-09-17T12:50:00Z</cp:lastPrinted>
  <dcterms:created xsi:type="dcterms:W3CDTF">2020-09-17T12:50:00Z</dcterms:created>
  <dcterms:modified xsi:type="dcterms:W3CDTF">2020-09-17T12:50:00Z</dcterms:modified>
</cp:coreProperties>
</file>