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FCB" w:rsidRDefault="00087FCB" w:rsidP="00087FC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sz w:val="36"/>
          <w:szCs w:val="36"/>
        </w:rPr>
      </w:pPr>
      <w:r w:rsidRPr="00285CD0">
        <w:rPr>
          <w:rFonts w:ascii="Comic Sans MS" w:hAnsi="Comic Sans MS"/>
          <w:sz w:val="36"/>
          <w:szCs w:val="36"/>
        </w:rPr>
        <w:t xml:space="preserve">L’école à la Maison – Grande Section </w:t>
      </w:r>
    </w:p>
    <w:p w:rsidR="00ED736B" w:rsidRPr="00ED736B" w:rsidRDefault="00723302" w:rsidP="00087FCB">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18"/>
          <w:szCs w:val="18"/>
        </w:rPr>
      </w:pPr>
      <w:r>
        <w:rPr>
          <w:rFonts w:ascii="Comic Sans MS" w:hAnsi="Comic Sans MS"/>
          <w:b/>
          <w:sz w:val="18"/>
          <w:szCs w:val="18"/>
        </w:rPr>
        <w:t xml:space="preserve">Semaine du </w:t>
      </w:r>
      <w:r w:rsidR="00041E41">
        <w:rPr>
          <w:rFonts w:ascii="Comic Sans MS" w:hAnsi="Comic Sans MS"/>
          <w:b/>
          <w:sz w:val="18"/>
          <w:szCs w:val="18"/>
        </w:rPr>
        <w:t>25 au 29</w:t>
      </w:r>
      <w:r w:rsidR="00ED736B" w:rsidRPr="00ED736B">
        <w:rPr>
          <w:rFonts w:ascii="Comic Sans MS" w:hAnsi="Comic Sans MS"/>
          <w:b/>
          <w:sz w:val="18"/>
          <w:szCs w:val="18"/>
        </w:rPr>
        <w:t xml:space="preserve"> Mai 2020</w:t>
      </w:r>
    </w:p>
    <w:p w:rsidR="00087FCB" w:rsidRPr="002A54EF" w:rsidRDefault="00087FCB" w:rsidP="00087FCB">
      <w:pPr>
        <w:spacing w:after="0" w:line="240" w:lineRule="auto"/>
        <w:rPr>
          <w:rFonts w:ascii="Comic Sans MS" w:hAnsi="Comic Sans MS"/>
          <w:b/>
          <w:bCs/>
          <w:sz w:val="20"/>
          <w:szCs w:val="20"/>
        </w:rPr>
      </w:pPr>
      <w:r w:rsidRPr="002A54EF">
        <w:rPr>
          <w:rFonts w:ascii="Comic Sans MS" w:hAnsi="Comic Sans MS"/>
          <w:b/>
          <w:bCs/>
          <w:sz w:val="20"/>
          <w:szCs w:val="20"/>
        </w:rPr>
        <w:t xml:space="preserve">Introduction de la journée </w:t>
      </w:r>
    </w:p>
    <w:p w:rsidR="00087FCB" w:rsidRPr="002A54EF" w:rsidRDefault="00087FCB" w:rsidP="00ED736B">
      <w:pPr>
        <w:spacing w:after="0" w:line="240" w:lineRule="auto"/>
        <w:rPr>
          <w:rFonts w:ascii="Comic Sans MS" w:hAnsi="Comic Sans MS"/>
          <w:b/>
          <w:bCs/>
          <w:sz w:val="20"/>
          <w:szCs w:val="20"/>
        </w:rPr>
      </w:pPr>
      <w:r w:rsidRPr="002A54EF">
        <w:rPr>
          <w:rFonts w:ascii="Comic Sans MS" w:hAnsi="Comic Sans MS"/>
          <w:b/>
          <w:bCs/>
          <w:sz w:val="20"/>
          <w:szCs w:val="20"/>
        </w:rPr>
        <w:t xml:space="preserve">Rituels de la date en français et en anglais – la météo </w:t>
      </w:r>
      <w:r w:rsidR="00ED736B" w:rsidRPr="002A54EF">
        <w:rPr>
          <w:rFonts w:ascii="Comic Sans MS" w:hAnsi="Comic Sans MS"/>
          <w:b/>
          <w:bCs/>
          <w:sz w:val="20"/>
          <w:szCs w:val="20"/>
        </w:rPr>
        <w:t>–</w:t>
      </w:r>
      <w:r w:rsidRPr="002A54EF">
        <w:rPr>
          <w:rFonts w:ascii="Comic Sans MS" w:hAnsi="Comic Sans MS"/>
          <w:b/>
          <w:bCs/>
          <w:sz w:val="20"/>
          <w:szCs w:val="20"/>
        </w:rPr>
        <w:t xml:space="preserve"> </w:t>
      </w:r>
      <w:r w:rsidR="00ED736B" w:rsidRPr="002A54EF">
        <w:rPr>
          <w:rFonts w:ascii="Comic Sans MS" w:hAnsi="Comic Sans MS"/>
          <w:b/>
          <w:bCs/>
          <w:sz w:val="20"/>
          <w:szCs w:val="20"/>
        </w:rPr>
        <w:t>petite gymnastique des doigts</w:t>
      </w:r>
    </w:p>
    <w:tbl>
      <w:tblPr>
        <w:tblStyle w:val="Grilledutableau"/>
        <w:tblW w:w="10740" w:type="dxa"/>
        <w:tblLook w:val="04A0"/>
      </w:tblPr>
      <w:tblGrid>
        <w:gridCol w:w="10740"/>
      </w:tblGrid>
      <w:tr w:rsidR="00087FCB" w:rsidRPr="002A54EF" w:rsidTr="000D7E1A">
        <w:trPr>
          <w:trHeight w:val="461"/>
        </w:trPr>
        <w:tc>
          <w:tcPr>
            <w:tcW w:w="10740" w:type="dxa"/>
            <w:vMerge w:val="restart"/>
          </w:tcPr>
          <w:p w:rsidR="00087FCB" w:rsidRPr="002A54EF" w:rsidRDefault="00087FCB" w:rsidP="00087FCB">
            <w:pPr>
              <w:spacing w:after="0" w:line="240" w:lineRule="auto"/>
              <w:rPr>
                <w:rFonts w:ascii="Comic Sans MS" w:hAnsi="Comic Sans MS"/>
                <w:i/>
                <w:iCs/>
                <w:sz w:val="20"/>
                <w:szCs w:val="20"/>
              </w:rPr>
            </w:pPr>
            <w:r w:rsidRPr="002A54EF">
              <w:rPr>
                <w:rFonts w:ascii="Comic Sans MS" w:hAnsi="Comic Sans MS"/>
                <w:b/>
                <w:i/>
                <w:iCs/>
                <w:sz w:val="20"/>
                <w:szCs w:val="20"/>
              </w:rPr>
              <w:t>Matériel </w:t>
            </w:r>
            <w:r w:rsidRPr="002A54EF">
              <w:rPr>
                <w:rFonts w:ascii="Comic Sans MS" w:hAnsi="Comic Sans MS"/>
                <w:i/>
                <w:iCs/>
                <w:sz w:val="20"/>
                <w:szCs w:val="20"/>
              </w:rPr>
              <w:t>: un calendrier dans un lieu calme et bien installé.</w:t>
            </w:r>
          </w:p>
          <w:p w:rsidR="00087FCB" w:rsidRPr="002A54EF" w:rsidRDefault="00087FCB" w:rsidP="00087FCB">
            <w:pPr>
              <w:spacing w:after="0" w:line="240" w:lineRule="auto"/>
              <w:rPr>
                <w:rFonts w:ascii="Comic Sans MS" w:hAnsi="Comic Sans MS"/>
                <w:sz w:val="20"/>
                <w:szCs w:val="20"/>
              </w:rPr>
            </w:pPr>
            <w:r w:rsidRPr="002A54EF">
              <w:rPr>
                <w:rFonts w:ascii="Comic Sans MS" w:hAnsi="Comic Sans MS"/>
                <w:sz w:val="20"/>
                <w:szCs w:val="20"/>
              </w:rPr>
              <w:t>Comme tous les jours, je repère la date du jour, je la barre, je la dis bien distinctement.</w:t>
            </w:r>
          </w:p>
          <w:p w:rsidR="008A5C15" w:rsidRDefault="00087FCB" w:rsidP="008A5C15">
            <w:pPr>
              <w:spacing w:after="0" w:line="240" w:lineRule="auto"/>
              <w:rPr>
                <w:rFonts w:ascii="Comic Sans MS" w:hAnsi="Comic Sans MS"/>
                <w:sz w:val="20"/>
                <w:szCs w:val="20"/>
              </w:rPr>
            </w:pPr>
            <w:r w:rsidRPr="002A54EF">
              <w:rPr>
                <w:rFonts w:ascii="Comic Sans MS" w:hAnsi="Comic Sans MS"/>
                <w:sz w:val="20"/>
                <w:szCs w:val="20"/>
              </w:rPr>
              <w:t xml:space="preserve">J’écris la date. J’observe la météo et la dis </w:t>
            </w:r>
            <w:r w:rsidRPr="002A54EF">
              <w:rPr>
                <w:rFonts w:ascii="Comic Sans MS" w:hAnsi="Comic Sans MS"/>
                <w:b/>
                <w:sz w:val="20"/>
                <w:szCs w:val="20"/>
              </w:rPr>
              <w:t>en anglais</w:t>
            </w:r>
            <w:r w:rsidR="005644CA" w:rsidRPr="002A54EF">
              <w:rPr>
                <w:rFonts w:ascii="Comic Sans MS" w:hAnsi="Comic Sans MS"/>
                <w:sz w:val="20"/>
                <w:szCs w:val="20"/>
              </w:rPr>
              <w:t> </w:t>
            </w:r>
            <w:r w:rsidR="00795020" w:rsidRPr="002A54EF">
              <w:rPr>
                <w:rFonts w:ascii="Comic Sans MS" w:hAnsi="Comic Sans MS"/>
                <w:sz w:val="20"/>
                <w:szCs w:val="20"/>
              </w:rPr>
              <w:t xml:space="preserve"> </w:t>
            </w:r>
          </w:p>
          <w:p w:rsidR="00604206" w:rsidRPr="002A54EF" w:rsidRDefault="00604206" w:rsidP="008A5C15">
            <w:pPr>
              <w:spacing w:after="0" w:line="240" w:lineRule="auto"/>
              <w:rPr>
                <w:rFonts w:ascii="Comic Sans MS" w:hAnsi="Comic Sans MS"/>
                <w:sz w:val="20"/>
                <w:szCs w:val="20"/>
              </w:rPr>
            </w:pPr>
            <w:r>
              <w:rPr>
                <w:rFonts w:ascii="Comic Sans MS" w:hAnsi="Comic Sans MS"/>
                <w:sz w:val="20"/>
                <w:szCs w:val="20"/>
              </w:rPr>
              <w:t xml:space="preserve">Ecoute la comptine en anglais : Hello, how are </w:t>
            </w:r>
            <w:proofErr w:type="spellStart"/>
            <w:r>
              <w:rPr>
                <w:rFonts w:ascii="Comic Sans MS" w:hAnsi="Comic Sans MS"/>
                <w:sz w:val="20"/>
                <w:szCs w:val="20"/>
              </w:rPr>
              <w:t>you</w:t>
            </w:r>
            <w:proofErr w:type="spellEnd"/>
            <w:r>
              <w:rPr>
                <w:rFonts w:ascii="Comic Sans MS" w:hAnsi="Comic Sans MS"/>
                <w:sz w:val="20"/>
                <w:szCs w:val="20"/>
              </w:rPr>
              <w:t xml:space="preserve"> ? </w:t>
            </w:r>
            <w:hyperlink r:id="rId5" w:history="1">
              <w:r w:rsidRPr="00D143B3">
                <w:rPr>
                  <w:rStyle w:val="Lienhypertexte"/>
                  <w:rFonts w:ascii="Comic Sans MS" w:hAnsi="Comic Sans MS"/>
                  <w:sz w:val="20"/>
                  <w:szCs w:val="20"/>
                </w:rPr>
                <w:t>https://youtu.be/x23rTDl4AMs</w:t>
              </w:r>
            </w:hyperlink>
          </w:p>
        </w:tc>
      </w:tr>
      <w:tr w:rsidR="00087FCB" w:rsidRPr="002A54EF" w:rsidTr="000D7E1A">
        <w:trPr>
          <w:trHeight w:val="461"/>
        </w:trPr>
        <w:tc>
          <w:tcPr>
            <w:tcW w:w="10740" w:type="dxa"/>
            <w:vMerge/>
          </w:tcPr>
          <w:p w:rsidR="00087FCB" w:rsidRPr="002A54EF" w:rsidRDefault="00087FCB" w:rsidP="00136884">
            <w:pPr>
              <w:rPr>
                <w:rFonts w:ascii="Comic Sans MS" w:hAnsi="Comic Sans MS"/>
                <w:sz w:val="20"/>
                <w:szCs w:val="20"/>
              </w:rPr>
            </w:pPr>
          </w:p>
        </w:tc>
      </w:tr>
    </w:tbl>
    <w:p w:rsidR="00795020" w:rsidRPr="002A54EF" w:rsidRDefault="00795020" w:rsidP="00087FCB">
      <w:pPr>
        <w:spacing w:after="0" w:line="240" w:lineRule="auto"/>
        <w:rPr>
          <w:rFonts w:ascii="Comic Sans MS" w:hAnsi="Comic Sans MS"/>
          <w:sz w:val="20"/>
          <w:szCs w:val="20"/>
        </w:rPr>
      </w:pPr>
    </w:p>
    <w:p w:rsidR="004E1E8E" w:rsidRPr="002A54EF" w:rsidRDefault="00087FCB" w:rsidP="004E1E8E">
      <w:pPr>
        <w:spacing w:after="0" w:line="240" w:lineRule="auto"/>
        <w:rPr>
          <w:rFonts w:ascii="Comic Sans MS" w:hAnsi="Comic Sans MS"/>
          <w:b/>
          <w:bCs/>
          <w:sz w:val="20"/>
          <w:szCs w:val="20"/>
        </w:rPr>
      </w:pPr>
      <w:r w:rsidRPr="002A54EF">
        <w:rPr>
          <w:rFonts w:ascii="Comic Sans MS" w:hAnsi="Comic Sans MS"/>
          <w:b/>
          <w:bCs/>
          <w:sz w:val="20"/>
          <w:szCs w:val="20"/>
        </w:rPr>
        <w:t xml:space="preserve">Question de la semaine : </w:t>
      </w:r>
      <w:r w:rsidR="006435F8" w:rsidRPr="002A54EF">
        <w:rPr>
          <w:rFonts w:ascii="Comic Sans MS" w:hAnsi="Comic Sans MS"/>
          <w:b/>
          <w:bCs/>
          <w:sz w:val="20"/>
          <w:szCs w:val="20"/>
        </w:rPr>
        <w:t>sais</w:t>
      </w:r>
      <w:r w:rsidR="00DC5C07" w:rsidRPr="002A54EF">
        <w:rPr>
          <w:rFonts w:ascii="Comic Sans MS" w:hAnsi="Comic Sans MS"/>
          <w:b/>
          <w:bCs/>
          <w:sz w:val="20"/>
          <w:szCs w:val="20"/>
        </w:rPr>
        <w:t xml:space="preserve">-tu </w:t>
      </w:r>
      <w:r w:rsidR="006435F8" w:rsidRPr="002A54EF">
        <w:rPr>
          <w:rFonts w:ascii="Comic Sans MS" w:hAnsi="Comic Sans MS"/>
          <w:b/>
          <w:bCs/>
          <w:sz w:val="20"/>
          <w:szCs w:val="20"/>
        </w:rPr>
        <w:t xml:space="preserve">d‘où viennent les </w:t>
      </w:r>
      <w:r w:rsidR="00DC5C07" w:rsidRPr="002A54EF">
        <w:rPr>
          <w:rFonts w:ascii="Comic Sans MS" w:hAnsi="Comic Sans MS"/>
          <w:b/>
          <w:bCs/>
          <w:sz w:val="20"/>
          <w:szCs w:val="20"/>
        </w:rPr>
        <w:t>arc</w:t>
      </w:r>
      <w:r w:rsidR="006435F8" w:rsidRPr="002A54EF">
        <w:rPr>
          <w:rFonts w:ascii="Comic Sans MS" w:hAnsi="Comic Sans MS"/>
          <w:b/>
          <w:bCs/>
          <w:sz w:val="20"/>
          <w:szCs w:val="20"/>
        </w:rPr>
        <w:t>s</w:t>
      </w:r>
      <w:r w:rsidR="00DC5C07" w:rsidRPr="002A54EF">
        <w:rPr>
          <w:rFonts w:ascii="Comic Sans MS" w:hAnsi="Comic Sans MS"/>
          <w:b/>
          <w:bCs/>
          <w:sz w:val="20"/>
          <w:szCs w:val="20"/>
        </w:rPr>
        <w:t>-en-ciel ?</w:t>
      </w:r>
    </w:p>
    <w:p w:rsidR="006435F8" w:rsidRPr="002A54EF" w:rsidRDefault="006435F8" w:rsidP="006435F8">
      <w:pPr>
        <w:spacing w:after="0" w:line="240" w:lineRule="auto"/>
        <w:rPr>
          <w:rFonts w:ascii="Comic Sans MS" w:hAnsi="Comic Sans MS"/>
          <w:sz w:val="20"/>
          <w:szCs w:val="20"/>
        </w:rPr>
      </w:pPr>
      <w:r w:rsidRPr="002A54EF">
        <w:rPr>
          <w:rFonts w:ascii="Comic Sans MS" w:hAnsi="Comic Sans MS"/>
          <w:b/>
          <w:bCs/>
          <w:sz w:val="20"/>
          <w:szCs w:val="20"/>
        </w:rPr>
        <w:t xml:space="preserve">Regarde la vidéo : </w:t>
      </w:r>
      <w:hyperlink r:id="rId6" w:history="1">
        <w:r w:rsidRPr="002A54EF">
          <w:rPr>
            <w:rStyle w:val="Lienhypertexte"/>
            <w:rFonts w:ascii="Comic Sans MS" w:hAnsi="Comic Sans MS"/>
            <w:sz w:val="20"/>
            <w:szCs w:val="20"/>
          </w:rPr>
          <w:t>https://www.youtube.com/watch?v=rolWBLq-V1I</w:t>
        </w:r>
      </w:hyperlink>
    </w:p>
    <w:p w:rsidR="006435F8" w:rsidRPr="002A54EF" w:rsidRDefault="006435F8" w:rsidP="004E1E8E">
      <w:pPr>
        <w:spacing w:after="0" w:line="240" w:lineRule="auto"/>
        <w:rPr>
          <w:rFonts w:ascii="Comic Sans MS" w:hAnsi="Comic Sans MS"/>
          <w:sz w:val="20"/>
          <w:szCs w:val="20"/>
        </w:rPr>
      </w:pPr>
    </w:p>
    <w:p w:rsidR="00087FCB" w:rsidRPr="002A54EF" w:rsidRDefault="00087FCB" w:rsidP="00087FCB">
      <w:pPr>
        <w:spacing w:after="0" w:line="240" w:lineRule="auto"/>
        <w:rPr>
          <w:rFonts w:ascii="Comic Sans MS" w:hAnsi="Comic Sans MS"/>
          <w:b/>
          <w:iCs/>
          <w:sz w:val="20"/>
          <w:szCs w:val="20"/>
        </w:rPr>
      </w:pPr>
      <w:r w:rsidRPr="002A54EF">
        <w:rPr>
          <w:rFonts w:ascii="Comic Sans MS" w:hAnsi="Comic Sans MS"/>
          <w:b/>
          <w:iCs/>
          <w:sz w:val="20"/>
          <w:szCs w:val="20"/>
        </w:rPr>
        <w:t>Activité 1- LANGAGE</w:t>
      </w:r>
    </w:p>
    <w:tbl>
      <w:tblPr>
        <w:tblStyle w:val="Grilledutableau"/>
        <w:tblW w:w="10755" w:type="dxa"/>
        <w:tblLook w:val="04A0"/>
      </w:tblPr>
      <w:tblGrid>
        <w:gridCol w:w="10755"/>
      </w:tblGrid>
      <w:tr w:rsidR="00960D7D" w:rsidRPr="002A54EF" w:rsidTr="00991687">
        <w:trPr>
          <w:trHeight w:val="6060"/>
        </w:trPr>
        <w:tc>
          <w:tcPr>
            <w:tcW w:w="10755" w:type="dxa"/>
          </w:tcPr>
          <w:p w:rsidR="00960D7D" w:rsidRPr="002A54EF" w:rsidRDefault="00960D7D" w:rsidP="00960D7D">
            <w:pPr>
              <w:spacing w:after="0" w:line="240" w:lineRule="auto"/>
              <w:rPr>
                <w:rFonts w:ascii="Comic Sans MS" w:hAnsi="Comic Sans MS"/>
                <w:b/>
                <w:sz w:val="20"/>
                <w:szCs w:val="20"/>
              </w:rPr>
            </w:pPr>
            <w:r w:rsidRPr="002A54EF">
              <w:rPr>
                <w:rFonts w:ascii="Comic Sans MS" w:hAnsi="Comic Sans MS"/>
                <w:b/>
                <w:sz w:val="20"/>
                <w:szCs w:val="20"/>
              </w:rPr>
              <w:t>Langage écrit</w:t>
            </w:r>
            <w:r w:rsidRPr="002A54EF">
              <w:rPr>
                <w:rFonts w:ascii="Comic Sans MS" w:hAnsi="Comic Sans MS"/>
                <w:sz w:val="20"/>
                <w:szCs w:val="20"/>
              </w:rPr>
              <w:t>.</w:t>
            </w:r>
          </w:p>
          <w:p w:rsidR="00960D7D" w:rsidRPr="002A54EF" w:rsidRDefault="00960D7D" w:rsidP="00745109">
            <w:pPr>
              <w:spacing w:after="0" w:line="240" w:lineRule="auto"/>
              <w:rPr>
                <w:rFonts w:ascii="Comic Sans MS" w:hAnsi="Comic Sans MS"/>
                <w:sz w:val="20"/>
                <w:szCs w:val="20"/>
              </w:rPr>
            </w:pPr>
          </w:p>
          <w:p w:rsidR="00960D7D" w:rsidRPr="002A54EF" w:rsidRDefault="00960D7D" w:rsidP="003F33D8">
            <w:pPr>
              <w:pStyle w:val="Paragraphedeliste"/>
              <w:numPr>
                <w:ilvl w:val="0"/>
                <w:numId w:val="11"/>
              </w:numPr>
              <w:spacing w:after="0" w:line="240" w:lineRule="auto"/>
              <w:rPr>
                <w:rFonts w:ascii="Comic Sans MS" w:hAnsi="Comic Sans MS"/>
                <w:sz w:val="20"/>
                <w:szCs w:val="20"/>
              </w:rPr>
            </w:pPr>
            <w:r w:rsidRPr="002A54EF">
              <w:rPr>
                <w:rFonts w:ascii="Comic Sans MS" w:hAnsi="Comic Sans MS" w:cs="Arial"/>
                <w:color w:val="1A1818"/>
                <w:sz w:val="20"/>
                <w:szCs w:val="20"/>
                <w:bdr w:val="none" w:sz="0" w:space="0" w:color="auto" w:frame="1"/>
                <w:shd w:val="clear" w:color="auto" w:fill="FFFFFF"/>
              </w:rPr>
              <w:t>Sur des morceaux de papier découpés, un adulte écrit une lettre par morceau/étiquette : M, P + les voyelles a/e/é/i/o/u/y : on donne à l’enfant les étiquettes et on convient avec lui qu’il </w:t>
            </w:r>
            <w:r w:rsidRPr="002A54EF">
              <w:rPr>
                <w:rStyle w:val="lev"/>
                <w:rFonts w:ascii="Comic Sans MS" w:hAnsi="Comic Sans MS" w:cs="Arial"/>
                <w:color w:val="1A1818"/>
                <w:sz w:val="20"/>
                <w:szCs w:val="20"/>
                <w:bdr w:val="none" w:sz="0" w:space="0" w:color="auto" w:frame="1"/>
                <w:shd w:val="clear" w:color="auto" w:fill="FFFFFF"/>
              </w:rPr>
              <w:t>doit</w:t>
            </w:r>
            <w:r w:rsidRPr="002A54EF">
              <w:rPr>
                <w:rFonts w:ascii="Comic Sans MS" w:hAnsi="Comic Sans MS" w:cs="Arial"/>
                <w:color w:val="1A1818"/>
                <w:sz w:val="20"/>
                <w:szCs w:val="20"/>
                <w:bdr w:val="none" w:sz="0" w:space="0" w:color="auto" w:frame="1"/>
                <w:shd w:val="clear" w:color="auto" w:fill="FFFFFF"/>
              </w:rPr>
              <w:t> en utiliser </w:t>
            </w:r>
            <w:r w:rsidRPr="002A54EF">
              <w:rPr>
                <w:rStyle w:val="lev"/>
                <w:rFonts w:ascii="Comic Sans MS" w:hAnsi="Comic Sans MS" w:cs="Arial"/>
                <w:color w:val="1A1818"/>
                <w:sz w:val="20"/>
                <w:szCs w:val="20"/>
                <w:bdr w:val="none" w:sz="0" w:space="0" w:color="auto" w:frame="1"/>
                <w:shd w:val="clear" w:color="auto" w:fill="FFFFFF"/>
              </w:rPr>
              <w:t>deux </w:t>
            </w:r>
            <w:r w:rsidRPr="002A54EF">
              <w:rPr>
                <w:rFonts w:ascii="Comic Sans MS" w:hAnsi="Comic Sans MS" w:cs="Arial"/>
                <w:color w:val="373737"/>
                <w:sz w:val="20"/>
                <w:szCs w:val="20"/>
                <w:bdr w:val="none" w:sz="0" w:space="0" w:color="auto" w:frame="1"/>
                <w:shd w:val="clear" w:color="auto" w:fill="FFFFFF"/>
              </w:rPr>
              <w:t>: L’adulte dit MA et l’enfant doit utiliser les étiquettes M et A. Faire de même avec les autres voyelles et avec les consonnes P. (</w:t>
            </w:r>
            <w:r w:rsidRPr="002A54EF">
              <w:rPr>
                <w:rFonts w:ascii="Comic Sans MS" w:hAnsi="Comic Sans MS" w:cs="Arial"/>
                <w:i/>
                <w:iCs/>
                <w:color w:val="373737"/>
                <w:sz w:val="20"/>
                <w:szCs w:val="20"/>
                <w:bdr w:val="none" w:sz="0" w:space="0" w:color="auto" w:frame="1"/>
                <w:shd w:val="clear" w:color="auto" w:fill="FFFFFF"/>
              </w:rPr>
              <w:t>ma/</w:t>
            </w:r>
            <w:proofErr w:type="spellStart"/>
            <w:r w:rsidRPr="002A54EF">
              <w:rPr>
                <w:rFonts w:ascii="Comic Sans MS" w:hAnsi="Comic Sans MS" w:cs="Arial"/>
                <w:i/>
                <w:iCs/>
                <w:color w:val="373737"/>
                <w:sz w:val="20"/>
                <w:szCs w:val="20"/>
                <w:bdr w:val="none" w:sz="0" w:space="0" w:color="auto" w:frame="1"/>
                <w:shd w:val="clear" w:color="auto" w:fill="FFFFFF"/>
              </w:rPr>
              <w:t>mé</w:t>
            </w:r>
            <w:proofErr w:type="spellEnd"/>
            <w:r w:rsidRPr="002A54EF">
              <w:rPr>
                <w:rFonts w:ascii="Comic Sans MS" w:hAnsi="Comic Sans MS" w:cs="Arial"/>
                <w:i/>
                <w:iCs/>
                <w:color w:val="373737"/>
                <w:sz w:val="20"/>
                <w:szCs w:val="20"/>
                <w:bdr w:val="none" w:sz="0" w:space="0" w:color="auto" w:frame="1"/>
                <w:shd w:val="clear" w:color="auto" w:fill="FFFFFF"/>
              </w:rPr>
              <w:t xml:space="preserve">/me/mi ou </w:t>
            </w:r>
            <w:proofErr w:type="spellStart"/>
            <w:r w:rsidRPr="002A54EF">
              <w:rPr>
                <w:rFonts w:ascii="Comic Sans MS" w:hAnsi="Comic Sans MS" w:cs="Arial"/>
                <w:i/>
                <w:iCs/>
                <w:color w:val="373737"/>
                <w:sz w:val="20"/>
                <w:szCs w:val="20"/>
                <w:bdr w:val="none" w:sz="0" w:space="0" w:color="auto" w:frame="1"/>
                <w:shd w:val="clear" w:color="auto" w:fill="FFFFFF"/>
              </w:rPr>
              <w:t>my</w:t>
            </w:r>
            <w:proofErr w:type="spellEnd"/>
            <w:r w:rsidRPr="002A54EF">
              <w:rPr>
                <w:rFonts w:ascii="Comic Sans MS" w:hAnsi="Comic Sans MS" w:cs="Arial"/>
                <w:i/>
                <w:iCs/>
                <w:color w:val="373737"/>
                <w:sz w:val="20"/>
                <w:szCs w:val="20"/>
                <w:bdr w:val="none" w:sz="0" w:space="0" w:color="auto" w:frame="1"/>
                <w:shd w:val="clear" w:color="auto" w:fill="FFFFFF"/>
              </w:rPr>
              <w:t xml:space="preserve">/mu/mo  et </w:t>
            </w:r>
            <w:proofErr w:type="spellStart"/>
            <w:r w:rsidRPr="002A54EF">
              <w:rPr>
                <w:rFonts w:ascii="Comic Sans MS" w:hAnsi="Comic Sans MS" w:cs="Arial"/>
                <w:i/>
                <w:iCs/>
                <w:color w:val="373737"/>
                <w:sz w:val="20"/>
                <w:szCs w:val="20"/>
                <w:bdr w:val="none" w:sz="0" w:space="0" w:color="auto" w:frame="1"/>
                <w:shd w:val="clear" w:color="auto" w:fill="FFFFFF"/>
              </w:rPr>
              <w:t>pa</w:t>
            </w:r>
            <w:proofErr w:type="spellEnd"/>
            <w:r w:rsidRPr="002A54EF">
              <w:rPr>
                <w:rFonts w:ascii="Comic Sans MS" w:hAnsi="Comic Sans MS" w:cs="Arial"/>
                <w:i/>
                <w:iCs/>
                <w:color w:val="373737"/>
                <w:sz w:val="20"/>
                <w:szCs w:val="20"/>
                <w:bdr w:val="none" w:sz="0" w:space="0" w:color="auto" w:frame="1"/>
                <w:shd w:val="clear" w:color="auto" w:fill="FFFFFF"/>
              </w:rPr>
              <w:t>/</w:t>
            </w:r>
            <w:proofErr w:type="spellStart"/>
            <w:r w:rsidRPr="002A54EF">
              <w:rPr>
                <w:rFonts w:ascii="Comic Sans MS" w:hAnsi="Comic Sans MS" w:cs="Arial"/>
                <w:i/>
                <w:iCs/>
                <w:color w:val="373737"/>
                <w:sz w:val="20"/>
                <w:szCs w:val="20"/>
                <w:bdr w:val="none" w:sz="0" w:space="0" w:color="auto" w:frame="1"/>
                <w:shd w:val="clear" w:color="auto" w:fill="FFFFFF"/>
              </w:rPr>
              <w:t>pé</w:t>
            </w:r>
            <w:proofErr w:type="spellEnd"/>
            <w:r w:rsidRPr="002A54EF">
              <w:rPr>
                <w:rFonts w:ascii="Comic Sans MS" w:hAnsi="Comic Sans MS" w:cs="Arial"/>
                <w:i/>
                <w:iCs/>
                <w:color w:val="373737"/>
                <w:sz w:val="20"/>
                <w:szCs w:val="20"/>
                <w:bdr w:val="none" w:sz="0" w:space="0" w:color="auto" w:frame="1"/>
                <w:shd w:val="clear" w:color="auto" w:fill="FFFFFF"/>
              </w:rPr>
              <w:t xml:space="preserve">/pi ou </w:t>
            </w:r>
            <w:proofErr w:type="spellStart"/>
            <w:r w:rsidRPr="002A54EF">
              <w:rPr>
                <w:rFonts w:ascii="Comic Sans MS" w:hAnsi="Comic Sans MS" w:cs="Arial"/>
                <w:i/>
                <w:iCs/>
                <w:color w:val="373737"/>
                <w:sz w:val="20"/>
                <w:szCs w:val="20"/>
                <w:bdr w:val="none" w:sz="0" w:space="0" w:color="auto" w:frame="1"/>
                <w:shd w:val="clear" w:color="auto" w:fill="FFFFFF"/>
              </w:rPr>
              <w:t>py</w:t>
            </w:r>
            <w:proofErr w:type="spellEnd"/>
            <w:r w:rsidRPr="002A54EF">
              <w:rPr>
                <w:rFonts w:ascii="Comic Sans MS" w:hAnsi="Comic Sans MS" w:cs="Arial"/>
                <w:i/>
                <w:iCs/>
                <w:color w:val="373737"/>
                <w:sz w:val="20"/>
                <w:szCs w:val="20"/>
                <w:bdr w:val="none" w:sz="0" w:space="0" w:color="auto" w:frame="1"/>
                <w:shd w:val="clear" w:color="auto" w:fill="FFFFFF"/>
              </w:rPr>
              <w:t>/ po/ pu)</w:t>
            </w:r>
          </w:p>
          <w:p w:rsidR="006435F8" w:rsidRPr="002A54EF" w:rsidRDefault="006435F8" w:rsidP="006435F8">
            <w:pPr>
              <w:pStyle w:val="Paragraphedeliste"/>
              <w:spacing w:after="0" w:line="240" w:lineRule="auto"/>
              <w:rPr>
                <w:rFonts w:ascii="Comic Sans MS" w:hAnsi="Comic Sans MS"/>
                <w:sz w:val="20"/>
                <w:szCs w:val="20"/>
              </w:rPr>
            </w:pPr>
          </w:p>
          <w:p w:rsidR="00DC5C07" w:rsidRDefault="00905431" w:rsidP="00905431">
            <w:pPr>
              <w:pStyle w:val="Paragraphedeliste"/>
              <w:numPr>
                <w:ilvl w:val="0"/>
                <w:numId w:val="11"/>
              </w:numPr>
              <w:spacing w:after="0" w:line="240" w:lineRule="auto"/>
              <w:rPr>
                <w:rFonts w:ascii="Comic Sans MS" w:hAnsi="Comic Sans MS"/>
                <w:sz w:val="20"/>
                <w:szCs w:val="20"/>
              </w:rPr>
            </w:pPr>
            <w:r>
              <w:rPr>
                <w:rFonts w:ascii="Comic Sans MS" w:hAnsi="Comic Sans MS"/>
                <w:sz w:val="20"/>
                <w:szCs w:val="20"/>
              </w:rPr>
              <w:t>Constituer son dictionnaire des couleurs (fiche à télécharger)</w:t>
            </w:r>
          </w:p>
          <w:p w:rsidR="00905431" w:rsidRPr="00905431" w:rsidRDefault="00905431" w:rsidP="00905431">
            <w:pPr>
              <w:pStyle w:val="Paragraphedeliste"/>
              <w:rPr>
                <w:rFonts w:ascii="Comic Sans MS" w:hAnsi="Comic Sans MS"/>
                <w:sz w:val="20"/>
                <w:szCs w:val="20"/>
              </w:rPr>
            </w:pPr>
            <w:r w:rsidRPr="003B4045">
              <w:rPr>
                <w:rFonts w:ascii="Comic Sans MS" w:hAnsi="Comic Sans MS"/>
                <w:b/>
                <w:sz w:val="20"/>
                <w:szCs w:val="20"/>
              </w:rPr>
              <w:t xml:space="preserve">A l’aide du </w:t>
            </w:r>
            <w:r w:rsidR="003B4045">
              <w:rPr>
                <w:rFonts w:ascii="Comic Sans MS" w:hAnsi="Comic Sans MS"/>
                <w:b/>
                <w:sz w:val="20"/>
                <w:szCs w:val="20"/>
              </w:rPr>
              <w:t>référentiel</w:t>
            </w:r>
            <w:r w:rsidRPr="003B4045">
              <w:rPr>
                <w:rFonts w:ascii="Comic Sans MS" w:hAnsi="Comic Sans MS"/>
                <w:b/>
                <w:sz w:val="20"/>
                <w:szCs w:val="20"/>
              </w:rPr>
              <w:t xml:space="preserve"> des couleurs</w:t>
            </w:r>
            <w:r>
              <w:rPr>
                <w:rFonts w:ascii="Comic Sans MS" w:hAnsi="Comic Sans MS"/>
                <w:sz w:val="20"/>
                <w:szCs w:val="20"/>
              </w:rPr>
              <w:t xml:space="preserve">, colorie chaque tache. </w:t>
            </w:r>
          </w:p>
          <w:p w:rsidR="00905431" w:rsidRDefault="00905431" w:rsidP="00905431">
            <w:pPr>
              <w:pStyle w:val="Paragraphedeliste"/>
              <w:numPr>
                <w:ilvl w:val="0"/>
                <w:numId w:val="11"/>
              </w:numPr>
              <w:spacing w:after="0" w:line="240" w:lineRule="auto"/>
              <w:rPr>
                <w:rFonts w:ascii="Comic Sans MS" w:hAnsi="Comic Sans MS"/>
                <w:sz w:val="20"/>
                <w:szCs w:val="20"/>
              </w:rPr>
            </w:pPr>
            <w:r>
              <w:rPr>
                <w:rFonts w:ascii="Comic Sans MS" w:hAnsi="Comic Sans MS"/>
                <w:sz w:val="20"/>
                <w:szCs w:val="20"/>
              </w:rPr>
              <w:t>Ensuite tu pourras découper les étiquettes,  les mélanger et les replacer sous la bonne couleur.</w:t>
            </w:r>
          </w:p>
          <w:p w:rsidR="00905431" w:rsidRPr="00991687" w:rsidRDefault="00905431" w:rsidP="00991687">
            <w:pPr>
              <w:spacing w:after="0" w:line="240" w:lineRule="auto"/>
              <w:rPr>
                <w:rFonts w:ascii="Comic Sans MS" w:hAnsi="Comic Sans MS"/>
                <w:sz w:val="20"/>
                <w:szCs w:val="20"/>
              </w:rPr>
            </w:pPr>
          </w:p>
          <w:p w:rsidR="00960D7D" w:rsidRPr="002A54EF" w:rsidRDefault="00960D7D" w:rsidP="00960D7D">
            <w:pPr>
              <w:rPr>
                <w:rFonts w:ascii="Comic Sans MS" w:hAnsi="Comic Sans MS"/>
                <w:b/>
                <w:i/>
                <w:sz w:val="20"/>
                <w:szCs w:val="20"/>
                <w:u w:val="single"/>
              </w:rPr>
            </w:pPr>
            <w:r w:rsidRPr="002A54EF">
              <w:rPr>
                <w:rFonts w:ascii="Comic Sans MS" w:hAnsi="Comic Sans MS"/>
                <w:b/>
                <w:sz w:val="20"/>
                <w:szCs w:val="20"/>
              </w:rPr>
              <w:t>Ecrire</w:t>
            </w:r>
            <w:r w:rsidRPr="002A54EF">
              <w:rPr>
                <w:rFonts w:ascii="Comic Sans MS" w:hAnsi="Comic Sans MS"/>
                <w:sz w:val="20"/>
                <w:szCs w:val="20"/>
              </w:rPr>
              <w:t xml:space="preserve">  </w:t>
            </w:r>
            <w:r w:rsidRPr="002A54EF">
              <w:rPr>
                <w:rFonts w:ascii="Comic Sans MS" w:hAnsi="Comic Sans MS"/>
                <w:b/>
                <w:i/>
                <w:sz w:val="20"/>
                <w:szCs w:val="20"/>
                <w:u w:val="single"/>
              </w:rPr>
              <w:t xml:space="preserve">un </w:t>
            </w:r>
            <w:r w:rsidRPr="002A54EF">
              <w:rPr>
                <w:rFonts w:ascii="Comic Sans MS" w:hAnsi="Comic Sans MS"/>
                <w:b/>
                <w:i/>
                <w:sz w:val="20"/>
                <w:szCs w:val="20"/>
                <w:highlight w:val="yellow"/>
                <w:u w:val="single"/>
              </w:rPr>
              <w:t>peu</w:t>
            </w:r>
            <w:r w:rsidRPr="002A54EF">
              <w:rPr>
                <w:rFonts w:ascii="Comic Sans MS" w:hAnsi="Comic Sans MS"/>
                <w:i/>
                <w:sz w:val="20"/>
                <w:szCs w:val="20"/>
                <w:highlight w:val="yellow"/>
                <w:u w:val="single"/>
              </w:rPr>
              <w:t xml:space="preserve"> tous les jours</w:t>
            </w:r>
          </w:p>
          <w:p w:rsidR="006435F8" w:rsidRPr="002A54EF" w:rsidRDefault="006435F8" w:rsidP="006435F8">
            <w:pPr>
              <w:pStyle w:val="Paragraphedeliste"/>
              <w:numPr>
                <w:ilvl w:val="0"/>
                <w:numId w:val="13"/>
              </w:numPr>
              <w:rPr>
                <w:rFonts w:ascii="Comic Sans MS" w:hAnsi="Comic Sans MS"/>
                <w:sz w:val="20"/>
                <w:szCs w:val="20"/>
              </w:rPr>
            </w:pPr>
            <w:r w:rsidRPr="002A54EF">
              <w:rPr>
                <w:rFonts w:ascii="Comic Sans MS" w:hAnsi="Comic Sans MS"/>
                <w:sz w:val="20"/>
                <w:szCs w:val="20"/>
              </w:rPr>
              <w:t>La date après l’avoir repérée sur le calendrier</w:t>
            </w:r>
          </w:p>
          <w:p w:rsidR="006435F8" w:rsidRDefault="006435F8" w:rsidP="006435F8">
            <w:pPr>
              <w:pStyle w:val="Paragraphedeliste"/>
              <w:numPr>
                <w:ilvl w:val="0"/>
                <w:numId w:val="13"/>
              </w:numPr>
              <w:rPr>
                <w:rFonts w:ascii="Comic Sans MS" w:hAnsi="Comic Sans MS"/>
                <w:sz w:val="20"/>
                <w:szCs w:val="20"/>
              </w:rPr>
            </w:pPr>
            <w:r w:rsidRPr="002A54EF">
              <w:rPr>
                <w:rFonts w:ascii="Comic Sans MS" w:hAnsi="Comic Sans MS"/>
                <w:sz w:val="20"/>
                <w:szCs w:val="20"/>
              </w:rPr>
              <w:t xml:space="preserve">Les lettres </w:t>
            </w:r>
            <w:r w:rsidR="00060EFE">
              <w:rPr>
                <w:rFonts w:ascii="Cursive standard" w:hAnsi="Cursive standard"/>
                <w:sz w:val="24"/>
                <w:szCs w:val="24"/>
              </w:rPr>
              <w:t>f et y</w:t>
            </w:r>
            <w:r w:rsidRPr="00060EFE">
              <w:rPr>
                <w:rFonts w:ascii="Cursive standard" w:hAnsi="Cursive standard"/>
                <w:sz w:val="24"/>
                <w:szCs w:val="24"/>
              </w:rPr>
              <w:t xml:space="preserve"> + bleu, orange, jaune</w:t>
            </w:r>
            <w:r w:rsidRPr="002A54EF">
              <w:rPr>
                <w:rFonts w:ascii="Comic Sans MS" w:hAnsi="Comic Sans MS"/>
                <w:sz w:val="20"/>
                <w:szCs w:val="20"/>
              </w:rPr>
              <w:t xml:space="preserve"> </w:t>
            </w:r>
            <w:r w:rsidR="006D0177">
              <w:rPr>
                <w:rFonts w:ascii="Comic Sans MS" w:hAnsi="Comic Sans MS"/>
                <w:sz w:val="20"/>
                <w:szCs w:val="20"/>
              </w:rPr>
              <w:t>sur le cahier d’écriture si vous l’avez déjà récupéré à l’école.</w:t>
            </w:r>
          </w:p>
          <w:p w:rsidR="00DF1E8D" w:rsidRPr="00DF1E8D" w:rsidRDefault="00DF1E8D" w:rsidP="00DF1E8D">
            <w:pPr>
              <w:rPr>
                <w:rFonts w:ascii="Comic Sans MS" w:hAnsi="Comic Sans MS"/>
                <w:b/>
                <w:sz w:val="20"/>
                <w:szCs w:val="20"/>
              </w:rPr>
            </w:pPr>
            <w:r w:rsidRPr="00DF1E8D">
              <w:rPr>
                <w:rFonts w:ascii="Comic Sans MS" w:hAnsi="Comic Sans MS"/>
                <w:b/>
                <w:sz w:val="20"/>
                <w:szCs w:val="20"/>
              </w:rPr>
              <w:t>Langage oral</w:t>
            </w:r>
          </w:p>
          <w:p w:rsidR="00963539" w:rsidRDefault="00963539" w:rsidP="00963539">
            <w:pPr>
              <w:pStyle w:val="Paragraphedeliste"/>
              <w:numPr>
                <w:ilvl w:val="0"/>
                <w:numId w:val="14"/>
              </w:numPr>
              <w:rPr>
                <w:rFonts w:ascii="Comic Sans MS" w:hAnsi="Comic Sans MS"/>
                <w:sz w:val="20"/>
                <w:szCs w:val="20"/>
              </w:rPr>
            </w:pPr>
            <w:r>
              <w:rPr>
                <w:rFonts w:ascii="Comic Sans MS" w:hAnsi="Comic Sans MS"/>
                <w:sz w:val="20"/>
                <w:szCs w:val="20"/>
              </w:rPr>
              <w:t>Etude du</w:t>
            </w:r>
            <w:r w:rsidR="00EA5E12">
              <w:rPr>
                <w:rFonts w:ascii="Comic Sans MS" w:hAnsi="Comic Sans MS"/>
                <w:sz w:val="20"/>
                <w:szCs w:val="20"/>
              </w:rPr>
              <w:t xml:space="preserve"> son [e] </w:t>
            </w:r>
            <w:r>
              <w:rPr>
                <w:rFonts w:ascii="Comic Sans MS" w:hAnsi="Comic Sans MS"/>
                <w:sz w:val="20"/>
                <w:szCs w:val="20"/>
              </w:rPr>
              <w:t>Trouver des mots qui « chantent » [e]</w:t>
            </w:r>
          </w:p>
          <w:p w:rsidR="00963539" w:rsidRDefault="0012080F" w:rsidP="00963539">
            <w:pPr>
              <w:pStyle w:val="Paragraphedeliste"/>
              <w:rPr>
                <w:rFonts w:ascii="Comic Sans MS" w:hAnsi="Comic Sans MS"/>
                <w:sz w:val="20"/>
                <w:szCs w:val="20"/>
              </w:rPr>
            </w:pPr>
            <w:hyperlink r:id="rId7" w:history="1">
              <w:r w:rsidR="00060EFE">
                <w:rPr>
                  <w:rStyle w:val="Lienhypertexte"/>
                </w:rPr>
                <w:t>https://www.logicieleducatif.fr/francais/lecture/lecture-son-e.php</w:t>
              </w:r>
            </w:hyperlink>
          </w:p>
          <w:p w:rsidR="00EA5E12" w:rsidRPr="00BD5EF8" w:rsidRDefault="00D4207C" w:rsidP="00991687">
            <w:pPr>
              <w:pStyle w:val="Paragraphedeliste"/>
              <w:numPr>
                <w:ilvl w:val="0"/>
                <w:numId w:val="14"/>
              </w:numPr>
              <w:rPr>
                <w:rFonts w:ascii="Comic Sans MS" w:hAnsi="Comic Sans MS"/>
                <w:sz w:val="20"/>
                <w:szCs w:val="20"/>
              </w:rPr>
            </w:pPr>
            <w:r>
              <w:rPr>
                <w:rFonts w:ascii="Comic Sans MS" w:hAnsi="Comic Sans MS"/>
                <w:sz w:val="20"/>
                <w:szCs w:val="20"/>
              </w:rPr>
              <w:t>Ecoute</w:t>
            </w:r>
            <w:r w:rsidR="00BD5EF8">
              <w:rPr>
                <w:rFonts w:ascii="Comic Sans MS" w:hAnsi="Comic Sans MS"/>
                <w:sz w:val="20"/>
                <w:szCs w:val="20"/>
              </w:rPr>
              <w:t xml:space="preserve"> l’histoire de Pélagie la sorcière</w:t>
            </w:r>
            <w:r>
              <w:rPr>
                <w:rFonts w:ascii="Comic Sans MS" w:hAnsi="Comic Sans MS"/>
                <w:sz w:val="20"/>
                <w:szCs w:val="20"/>
              </w:rPr>
              <w:t xml:space="preserve"> et </w:t>
            </w:r>
            <w:r w:rsidR="00991687">
              <w:rPr>
                <w:rFonts w:ascii="Comic Sans MS" w:hAnsi="Comic Sans MS"/>
                <w:sz w:val="20"/>
                <w:szCs w:val="20"/>
              </w:rPr>
              <w:t>colorie</w:t>
            </w:r>
            <w:r w:rsidR="00CD1726">
              <w:rPr>
                <w:rFonts w:ascii="Comic Sans MS" w:hAnsi="Comic Sans MS"/>
                <w:sz w:val="20"/>
                <w:szCs w:val="20"/>
              </w:rPr>
              <w:t xml:space="preserve"> Rodolphe le chat comme il est décrit</w:t>
            </w:r>
            <w:r w:rsidR="00991687">
              <w:rPr>
                <w:rFonts w:ascii="Comic Sans MS" w:hAnsi="Comic Sans MS"/>
                <w:sz w:val="20"/>
                <w:szCs w:val="20"/>
              </w:rPr>
              <w:t xml:space="preserve"> (télécharger le coloriage du chat)</w:t>
            </w:r>
          </w:p>
        </w:tc>
      </w:tr>
    </w:tbl>
    <w:p w:rsidR="00087FCB" w:rsidRPr="002A54EF" w:rsidRDefault="00087FCB" w:rsidP="00087FCB">
      <w:pPr>
        <w:spacing w:after="0" w:line="240" w:lineRule="auto"/>
        <w:rPr>
          <w:rFonts w:ascii="Comic Sans MS" w:hAnsi="Comic Sans MS"/>
          <w:sz w:val="20"/>
          <w:szCs w:val="20"/>
        </w:rPr>
      </w:pPr>
    </w:p>
    <w:p w:rsidR="00087FCB" w:rsidRPr="002A54EF" w:rsidRDefault="00087FCB" w:rsidP="00087FCB">
      <w:pPr>
        <w:spacing w:after="0" w:line="240" w:lineRule="auto"/>
        <w:rPr>
          <w:rFonts w:ascii="Comic Sans MS" w:hAnsi="Comic Sans MS"/>
          <w:b/>
          <w:sz w:val="20"/>
          <w:szCs w:val="20"/>
        </w:rPr>
      </w:pPr>
      <w:r w:rsidRPr="002A54EF">
        <w:rPr>
          <w:rFonts w:ascii="Comic Sans MS" w:hAnsi="Comic Sans MS"/>
          <w:b/>
          <w:sz w:val="20"/>
          <w:szCs w:val="20"/>
        </w:rPr>
        <w:t>Activité 2 – EXPLORER LE MONDE</w:t>
      </w:r>
    </w:p>
    <w:tbl>
      <w:tblPr>
        <w:tblStyle w:val="Grilledutableau"/>
        <w:tblW w:w="10740" w:type="dxa"/>
        <w:tblLook w:val="04A0"/>
      </w:tblPr>
      <w:tblGrid>
        <w:gridCol w:w="10740"/>
      </w:tblGrid>
      <w:tr w:rsidR="00960D7D" w:rsidRPr="002A54EF" w:rsidTr="00315BD0">
        <w:trPr>
          <w:trHeight w:val="885"/>
        </w:trPr>
        <w:tc>
          <w:tcPr>
            <w:tcW w:w="10740" w:type="dxa"/>
          </w:tcPr>
          <w:p w:rsidR="00960D7D" w:rsidRPr="002A54EF" w:rsidRDefault="004E1E8E" w:rsidP="00F3009F">
            <w:pPr>
              <w:spacing w:after="0" w:line="240" w:lineRule="auto"/>
              <w:rPr>
                <w:rFonts w:ascii="Comic Sans MS" w:hAnsi="Comic Sans MS"/>
                <w:sz w:val="20"/>
                <w:szCs w:val="20"/>
              </w:rPr>
            </w:pPr>
            <w:r w:rsidRPr="002A54EF">
              <w:rPr>
                <w:rFonts w:ascii="Comic Sans MS" w:hAnsi="Comic Sans MS"/>
                <w:sz w:val="20"/>
                <w:szCs w:val="20"/>
              </w:rPr>
              <w:t xml:space="preserve">Puzzles en ligne : </w:t>
            </w:r>
            <w:hyperlink r:id="rId8" w:history="1">
              <w:r w:rsidRPr="002A54EF">
                <w:rPr>
                  <w:rStyle w:val="Lienhypertexte"/>
                  <w:rFonts w:ascii="Comic Sans MS" w:eastAsia="Times New Roman" w:hAnsi="Comic Sans MS" w:cs="Arial"/>
                  <w:sz w:val="20"/>
                  <w:szCs w:val="20"/>
                  <w:lang w:eastAsia="fr-FR"/>
                </w:rPr>
                <w:t>https://tipirate.net/puzzles/24-pieces/79-puzzles-paysages</w:t>
              </w:r>
              <w:r w:rsidRPr="002A54EF">
                <w:rPr>
                  <w:rStyle w:val="Lienhypertexte"/>
                  <w:rFonts w:ascii="Comic Sans MS" w:hAnsi="Comic Sans MS"/>
                  <w:sz w:val="20"/>
                  <w:szCs w:val="20"/>
                </w:rPr>
                <w:t>Le</w:t>
              </w:r>
            </w:hyperlink>
          </w:p>
          <w:p w:rsidR="00C76BE8" w:rsidRPr="002A54EF" w:rsidRDefault="00C76BE8" w:rsidP="00F3009F">
            <w:pPr>
              <w:spacing w:after="0" w:line="240" w:lineRule="auto"/>
              <w:rPr>
                <w:rFonts w:ascii="Comic Sans MS" w:hAnsi="Comic Sans MS"/>
                <w:sz w:val="20"/>
                <w:szCs w:val="20"/>
              </w:rPr>
            </w:pPr>
          </w:p>
          <w:p w:rsidR="00C76BE8" w:rsidRPr="002A54EF" w:rsidRDefault="00C76BE8" w:rsidP="00C76BE8">
            <w:pPr>
              <w:pStyle w:val="Paragraphedeliste"/>
              <w:numPr>
                <w:ilvl w:val="0"/>
                <w:numId w:val="12"/>
              </w:numPr>
              <w:spacing w:after="0" w:line="240" w:lineRule="auto"/>
              <w:rPr>
                <w:rFonts w:ascii="Comic Sans MS" w:hAnsi="Comic Sans MS"/>
                <w:sz w:val="20"/>
                <w:szCs w:val="20"/>
              </w:rPr>
            </w:pPr>
            <w:r w:rsidRPr="002A54EF">
              <w:rPr>
                <w:rFonts w:ascii="Comic Sans MS" w:hAnsi="Comic Sans MS"/>
                <w:sz w:val="20"/>
                <w:szCs w:val="20"/>
              </w:rPr>
              <w:t xml:space="preserve">le tigre mange t’il de l’herbe ? </w:t>
            </w:r>
            <w:hyperlink r:id="rId9" w:history="1">
              <w:r w:rsidRPr="002A54EF">
                <w:rPr>
                  <w:rStyle w:val="Lienhypertexte"/>
                  <w:rFonts w:ascii="Comic Sans MS" w:hAnsi="Comic Sans MS"/>
                  <w:sz w:val="20"/>
                  <w:szCs w:val="20"/>
                </w:rPr>
                <w:t>https://fr.calameo.com/read/0007016898177bb34e2ce</w:t>
              </w:r>
            </w:hyperlink>
          </w:p>
          <w:p w:rsidR="00C76BE8" w:rsidRPr="002A54EF" w:rsidRDefault="007F4C59" w:rsidP="00C76BE8">
            <w:pPr>
              <w:pStyle w:val="Paragraphedeliste"/>
              <w:spacing w:after="0" w:line="240" w:lineRule="auto"/>
              <w:rPr>
                <w:rFonts w:ascii="Comic Sans MS" w:hAnsi="Comic Sans MS"/>
                <w:sz w:val="20"/>
                <w:szCs w:val="20"/>
              </w:rPr>
            </w:pPr>
            <w:r>
              <w:rPr>
                <w:rFonts w:ascii="Comic Sans MS" w:hAnsi="Comic Sans MS"/>
                <w:sz w:val="20"/>
                <w:szCs w:val="20"/>
              </w:rPr>
              <w:t>Si tu ne l’as pas encore fait, tu peux jouer au</w:t>
            </w:r>
            <w:r w:rsidR="00C76BE8" w:rsidRPr="002A54EF">
              <w:rPr>
                <w:rFonts w:ascii="Comic Sans MS" w:hAnsi="Comic Sans MS"/>
                <w:sz w:val="20"/>
                <w:szCs w:val="20"/>
              </w:rPr>
              <w:t xml:space="preserve"> jeu de « qui mange quoi ? » inutile d</w:t>
            </w:r>
            <w:r>
              <w:rPr>
                <w:rFonts w:ascii="Comic Sans MS" w:hAnsi="Comic Sans MS"/>
                <w:sz w:val="20"/>
                <w:szCs w:val="20"/>
              </w:rPr>
              <w:t>e l’imprimer</w:t>
            </w:r>
            <w:r w:rsidR="00C76BE8" w:rsidRPr="002A54EF">
              <w:rPr>
                <w:rFonts w:ascii="Comic Sans MS" w:hAnsi="Comic Sans MS"/>
                <w:sz w:val="20"/>
                <w:szCs w:val="20"/>
              </w:rPr>
              <w:t>. Tu peux faire ce jeu sous forme de devinettes avec un adulte. Il ou elle te pose les questions.</w:t>
            </w:r>
          </w:p>
          <w:p w:rsidR="00C76BE8" w:rsidRPr="002A54EF" w:rsidRDefault="00C76BE8" w:rsidP="00C76BE8">
            <w:pPr>
              <w:pStyle w:val="Paragraphedeliste"/>
              <w:spacing w:after="0" w:line="240" w:lineRule="auto"/>
              <w:rPr>
                <w:rFonts w:ascii="Comic Sans MS" w:hAnsi="Comic Sans MS"/>
                <w:sz w:val="20"/>
                <w:szCs w:val="20"/>
              </w:rPr>
            </w:pPr>
          </w:p>
          <w:p w:rsidR="00C76BE8" w:rsidRPr="007F4C59" w:rsidRDefault="007F4C59" w:rsidP="007F4C59">
            <w:pPr>
              <w:pStyle w:val="Paragraphedeliste"/>
              <w:numPr>
                <w:ilvl w:val="0"/>
                <w:numId w:val="12"/>
              </w:numPr>
              <w:spacing w:after="0" w:line="240" w:lineRule="auto"/>
              <w:rPr>
                <w:rFonts w:ascii="Comic Sans MS" w:hAnsi="Comic Sans MS"/>
                <w:sz w:val="20"/>
                <w:szCs w:val="20"/>
              </w:rPr>
            </w:pPr>
            <w:r w:rsidRPr="007F4C59">
              <w:rPr>
                <w:rFonts w:ascii="Comic Sans MS" w:hAnsi="Comic Sans MS"/>
                <w:sz w:val="20"/>
                <w:szCs w:val="20"/>
              </w:rPr>
              <w:t>Au fait, s</w:t>
            </w:r>
            <w:r w:rsidR="00C76BE8" w:rsidRPr="007F4C59">
              <w:rPr>
                <w:rFonts w:ascii="Comic Sans MS" w:hAnsi="Comic Sans MS"/>
                <w:sz w:val="20"/>
                <w:szCs w:val="20"/>
              </w:rPr>
              <w:t>ais-tu comment on appelle un animal qui mange de l’herbe ? donne un exemple</w:t>
            </w:r>
          </w:p>
          <w:p w:rsidR="00C76BE8" w:rsidRPr="007F4C59" w:rsidRDefault="00C76BE8" w:rsidP="007F4C59">
            <w:pPr>
              <w:pStyle w:val="Paragraphedeliste"/>
              <w:spacing w:after="0" w:line="240" w:lineRule="auto"/>
              <w:rPr>
                <w:rFonts w:ascii="Comic Sans MS" w:hAnsi="Comic Sans MS"/>
                <w:sz w:val="20"/>
                <w:szCs w:val="20"/>
              </w:rPr>
            </w:pPr>
            <w:r w:rsidRPr="007F4C59">
              <w:rPr>
                <w:rFonts w:ascii="Comic Sans MS" w:hAnsi="Comic Sans MS"/>
                <w:sz w:val="20"/>
                <w:szCs w:val="20"/>
              </w:rPr>
              <w:t>Un animal qui mange de la viande ? donne un exemple et enfin un animal qui mange de tout ? donne un exemple. Fais le dessin ou trouve une photo de chaque animal donné en exemple.</w:t>
            </w:r>
          </w:p>
        </w:tc>
      </w:tr>
    </w:tbl>
    <w:p w:rsidR="00087FCB" w:rsidRPr="002A54EF" w:rsidRDefault="00087FCB" w:rsidP="00087FCB">
      <w:pPr>
        <w:spacing w:after="0" w:line="240" w:lineRule="auto"/>
        <w:rPr>
          <w:rFonts w:ascii="Comic Sans MS" w:hAnsi="Comic Sans MS"/>
          <w:sz w:val="20"/>
          <w:szCs w:val="20"/>
        </w:rPr>
      </w:pPr>
    </w:p>
    <w:p w:rsidR="002A54EF" w:rsidRPr="002A54EF" w:rsidRDefault="002A54EF" w:rsidP="00087FCB">
      <w:pPr>
        <w:spacing w:after="0"/>
        <w:rPr>
          <w:rFonts w:ascii="Comic Sans MS" w:hAnsi="Comic Sans MS"/>
          <w:b/>
          <w:sz w:val="20"/>
          <w:szCs w:val="20"/>
        </w:rPr>
      </w:pPr>
    </w:p>
    <w:p w:rsidR="00087FCB" w:rsidRPr="002A54EF" w:rsidRDefault="00087FCB" w:rsidP="00087FCB">
      <w:pPr>
        <w:spacing w:after="0"/>
        <w:rPr>
          <w:rFonts w:ascii="Comic Sans MS" w:hAnsi="Comic Sans MS"/>
          <w:b/>
          <w:i/>
          <w:noProof/>
          <w:sz w:val="20"/>
          <w:szCs w:val="20"/>
          <w:lang w:eastAsia="fr-FR"/>
        </w:rPr>
      </w:pPr>
      <w:r w:rsidRPr="002A54EF">
        <w:rPr>
          <w:rFonts w:ascii="Comic Sans MS" w:hAnsi="Comic Sans MS"/>
          <w:b/>
          <w:sz w:val="20"/>
          <w:szCs w:val="20"/>
        </w:rPr>
        <w:t xml:space="preserve">Activité 3 - </w:t>
      </w:r>
      <w:r w:rsidRPr="002A54EF">
        <w:rPr>
          <w:rFonts w:ascii="Comic Sans MS" w:hAnsi="Comic Sans MS"/>
          <w:b/>
          <w:i/>
          <w:noProof/>
          <w:sz w:val="20"/>
          <w:szCs w:val="20"/>
          <w:lang w:eastAsia="fr-FR"/>
        </w:rPr>
        <w:t>OUTILS POUR STRUCTURER SA PENSEE</w:t>
      </w:r>
    </w:p>
    <w:tbl>
      <w:tblPr>
        <w:tblStyle w:val="Grilledutableau"/>
        <w:tblW w:w="10740" w:type="dxa"/>
        <w:tblLook w:val="04A0"/>
      </w:tblPr>
      <w:tblGrid>
        <w:gridCol w:w="10740"/>
      </w:tblGrid>
      <w:tr w:rsidR="00D06A83" w:rsidRPr="002A54EF" w:rsidTr="00CD1726">
        <w:trPr>
          <w:trHeight w:val="990"/>
        </w:trPr>
        <w:tc>
          <w:tcPr>
            <w:tcW w:w="10740" w:type="dxa"/>
          </w:tcPr>
          <w:p w:rsidR="000E1BFE" w:rsidRPr="00AB7AB7" w:rsidRDefault="000E1BFE" w:rsidP="000E1BFE">
            <w:pPr>
              <w:spacing w:after="0" w:line="240" w:lineRule="auto"/>
              <w:rPr>
                <w:rFonts w:ascii="Comic Sans MS" w:hAnsi="Comic Sans MS"/>
                <w:sz w:val="20"/>
                <w:szCs w:val="20"/>
                <w:u w:val="single"/>
              </w:rPr>
            </w:pPr>
            <w:r w:rsidRPr="00AB7AB7">
              <w:rPr>
                <w:rFonts w:ascii="Comic Sans MS" w:hAnsi="Comic Sans MS"/>
                <w:sz w:val="20"/>
                <w:szCs w:val="20"/>
                <w:u w:val="single"/>
              </w:rPr>
              <w:t xml:space="preserve">Atelier : faire </w:t>
            </w:r>
            <w:r>
              <w:rPr>
                <w:rFonts w:ascii="Comic Sans MS" w:hAnsi="Comic Sans MS"/>
                <w:sz w:val="20"/>
                <w:szCs w:val="20"/>
                <w:u w:val="single"/>
              </w:rPr>
              <w:t>9</w:t>
            </w:r>
            <w:r w:rsidRPr="00AB7AB7">
              <w:rPr>
                <w:rFonts w:ascii="Comic Sans MS" w:hAnsi="Comic Sans MS"/>
                <w:sz w:val="20"/>
                <w:szCs w:val="20"/>
                <w:u w:val="single"/>
              </w:rPr>
              <w:t xml:space="preserve"> </w:t>
            </w:r>
          </w:p>
          <w:p w:rsidR="000E1BFE" w:rsidRDefault="000E1BFE" w:rsidP="000E1BFE">
            <w:pPr>
              <w:spacing w:after="0" w:line="240" w:lineRule="auto"/>
              <w:rPr>
                <w:rFonts w:ascii="Comic Sans MS" w:hAnsi="Comic Sans MS"/>
                <w:sz w:val="20"/>
                <w:szCs w:val="20"/>
              </w:rPr>
            </w:pPr>
            <w:r w:rsidRPr="00AB7AB7">
              <w:rPr>
                <w:rFonts w:ascii="Comic Sans MS" w:hAnsi="Comic Sans MS"/>
                <w:sz w:val="20"/>
                <w:szCs w:val="20"/>
              </w:rPr>
              <w:t xml:space="preserve">Objectif : travailler la décomposition </w:t>
            </w:r>
            <w:r>
              <w:rPr>
                <w:rFonts w:ascii="Comic Sans MS" w:hAnsi="Comic Sans MS"/>
                <w:sz w:val="20"/>
                <w:szCs w:val="20"/>
              </w:rPr>
              <w:t>9</w:t>
            </w:r>
            <w:r w:rsidRPr="00AB7AB7">
              <w:rPr>
                <w:rFonts w:ascii="Comic Sans MS" w:hAnsi="Comic Sans MS"/>
                <w:sz w:val="20"/>
                <w:szCs w:val="20"/>
              </w:rPr>
              <w:t xml:space="preserve">   </w:t>
            </w:r>
          </w:p>
          <w:p w:rsidR="00153AE0" w:rsidRDefault="000E1BFE" w:rsidP="000E1BFE">
            <w:pPr>
              <w:spacing w:after="0" w:line="240" w:lineRule="auto"/>
              <w:rPr>
                <w:rFonts w:ascii="Comic Sans MS" w:hAnsi="Comic Sans MS"/>
                <w:sz w:val="20"/>
                <w:szCs w:val="20"/>
              </w:rPr>
            </w:pPr>
            <w:r w:rsidRPr="00AB7AB7">
              <w:rPr>
                <w:rFonts w:ascii="Comic Sans MS" w:hAnsi="Comic Sans MS"/>
                <w:sz w:val="20"/>
                <w:szCs w:val="20"/>
              </w:rPr>
              <w:t xml:space="preserve">• Chaque enfant lance les 2 dés à tour de rôle et choisit celui qu’il veut conserver. Il prend alors la carte nombre correspondante qui va représenter la mémoire de chaque choix. Puis il prend autant de pions que le nombre </w:t>
            </w:r>
            <w:r w:rsidRPr="00AB7AB7">
              <w:rPr>
                <w:rFonts w:ascii="Comic Sans MS" w:hAnsi="Comic Sans MS"/>
                <w:sz w:val="20"/>
                <w:szCs w:val="20"/>
              </w:rPr>
              <w:lastRenderedPageBreak/>
              <w:t xml:space="preserve">indiqué sur la carte (et le dé) et les pose sur son plateau. Lorsqu’un enfant a exactement </w:t>
            </w:r>
            <w:r>
              <w:rPr>
                <w:rFonts w:ascii="Comic Sans MS" w:hAnsi="Comic Sans MS"/>
                <w:sz w:val="20"/>
                <w:szCs w:val="20"/>
              </w:rPr>
              <w:t>9</w:t>
            </w:r>
            <w:r w:rsidRPr="00AB7AB7">
              <w:rPr>
                <w:rFonts w:ascii="Comic Sans MS" w:hAnsi="Comic Sans MS"/>
                <w:sz w:val="20"/>
                <w:szCs w:val="20"/>
              </w:rPr>
              <w:t xml:space="preserve"> pions, il dit « </w:t>
            </w:r>
            <w:r>
              <w:rPr>
                <w:rFonts w:ascii="Comic Sans MS" w:hAnsi="Comic Sans MS"/>
                <w:sz w:val="20"/>
                <w:szCs w:val="20"/>
              </w:rPr>
              <w:t>neuf</w:t>
            </w:r>
            <w:r w:rsidRPr="00AB7AB7">
              <w:rPr>
                <w:rFonts w:ascii="Comic Sans MS" w:hAnsi="Comic Sans MS"/>
                <w:sz w:val="20"/>
                <w:szCs w:val="20"/>
              </w:rPr>
              <w:t xml:space="preserve"> » et reçoit un carton </w:t>
            </w:r>
            <w:r>
              <w:rPr>
                <w:rFonts w:ascii="Comic Sans MS" w:hAnsi="Comic Sans MS"/>
                <w:sz w:val="20"/>
                <w:szCs w:val="20"/>
              </w:rPr>
              <w:t>9</w:t>
            </w:r>
            <w:r w:rsidRPr="00AB7AB7">
              <w:rPr>
                <w:rFonts w:ascii="Comic Sans MS" w:hAnsi="Comic Sans MS"/>
                <w:sz w:val="20"/>
                <w:szCs w:val="20"/>
              </w:rPr>
              <w:t xml:space="preserve">. • Si un enfant prend trop de pions et dépasse </w:t>
            </w:r>
            <w:r>
              <w:rPr>
                <w:rFonts w:ascii="Comic Sans MS" w:hAnsi="Comic Sans MS"/>
                <w:sz w:val="20"/>
                <w:szCs w:val="20"/>
              </w:rPr>
              <w:t>9</w:t>
            </w:r>
            <w:r w:rsidRPr="00AB7AB7">
              <w:rPr>
                <w:rFonts w:ascii="Comic Sans MS" w:hAnsi="Comic Sans MS"/>
                <w:sz w:val="20"/>
                <w:szCs w:val="20"/>
              </w:rPr>
              <w:t xml:space="preserve">, il rend tous ses pions. • Lorsqu’un enfant obtient 2 valeurs de dés qui lui font dépasser </w:t>
            </w:r>
            <w:r>
              <w:rPr>
                <w:rFonts w:ascii="Comic Sans MS" w:hAnsi="Comic Sans MS"/>
                <w:sz w:val="20"/>
                <w:szCs w:val="20"/>
              </w:rPr>
              <w:t>9</w:t>
            </w:r>
            <w:r w:rsidRPr="00AB7AB7">
              <w:rPr>
                <w:rFonts w:ascii="Comic Sans MS" w:hAnsi="Comic Sans MS"/>
                <w:sz w:val="20"/>
                <w:szCs w:val="20"/>
              </w:rPr>
              <w:t xml:space="preserve"> et s’en aperçoit, il a le droit d’utiliser son joker pour relancer les 2 dés ; quand il n’a plus de joker, il peut dire « je passe ». • Quand les 2 dés donnent la même valeur, le joueur relance un des dés. • Le joueur qui a obtenu 3 cartons </w:t>
            </w:r>
            <w:r>
              <w:rPr>
                <w:rFonts w:ascii="Comic Sans MS" w:hAnsi="Comic Sans MS"/>
                <w:sz w:val="20"/>
                <w:szCs w:val="20"/>
              </w:rPr>
              <w:t>9</w:t>
            </w:r>
            <w:r w:rsidRPr="00AB7AB7">
              <w:rPr>
                <w:rFonts w:ascii="Comic Sans MS" w:hAnsi="Comic Sans MS"/>
                <w:sz w:val="20"/>
                <w:szCs w:val="20"/>
              </w:rPr>
              <w:t xml:space="preserve"> a gagné.</w:t>
            </w:r>
          </w:p>
          <w:p w:rsidR="000E1BFE" w:rsidRDefault="000E1BFE" w:rsidP="000E1BFE">
            <w:pPr>
              <w:spacing w:after="0" w:line="240" w:lineRule="auto"/>
              <w:rPr>
                <w:rFonts w:ascii="Comic Sans MS" w:hAnsi="Comic Sans MS"/>
                <w:sz w:val="20"/>
                <w:szCs w:val="20"/>
              </w:rPr>
            </w:pPr>
          </w:p>
          <w:p w:rsidR="000E1BFE" w:rsidRDefault="00153AE0" w:rsidP="002D20D1">
            <w:pPr>
              <w:spacing w:after="0" w:line="240" w:lineRule="auto"/>
              <w:rPr>
                <w:rFonts w:ascii="Comic Sans MS" w:hAnsi="Comic Sans MS"/>
                <w:sz w:val="20"/>
                <w:szCs w:val="20"/>
              </w:rPr>
            </w:pPr>
            <w:r w:rsidRPr="000E1BFE">
              <w:rPr>
                <w:rFonts w:ascii="Comic Sans MS" w:hAnsi="Comic Sans MS"/>
                <w:sz w:val="20"/>
                <w:szCs w:val="20"/>
                <w:u w:val="single"/>
              </w:rPr>
              <w:t>Fabriquer des collections</w:t>
            </w:r>
            <w:r>
              <w:rPr>
                <w:rFonts w:ascii="Comic Sans MS" w:hAnsi="Comic Sans MS"/>
                <w:sz w:val="20"/>
                <w:szCs w:val="20"/>
              </w:rPr>
              <w:t xml:space="preserve"> : </w:t>
            </w:r>
          </w:p>
          <w:p w:rsidR="00CD1726" w:rsidRPr="002A54EF" w:rsidRDefault="00153AE0" w:rsidP="002A67A5">
            <w:pPr>
              <w:spacing w:after="0" w:line="240" w:lineRule="auto"/>
              <w:rPr>
                <w:rFonts w:ascii="Comic Sans MS" w:hAnsi="Comic Sans MS"/>
                <w:sz w:val="20"/>
                <w:szCs w:val="20"/>
              </w:rPr>
            </w:pPr>
            <w:r>
              <w:rPr>
                <w:rFonts w:ascii="Comic Sans MS" w:hAnsi="Comic Sans MS"/>
                <w:sz w:val="20"/>
                <w:szCs w:val="20"/>
              </w:rPr>
              <w:t xml:space="preserve">prendre une étiquette-nombre entre 10 et 20 et fabriquer la collection correspondante avec des billes, des perles, </w:t>
            </w:r>
            <w:r w:rsidR="002A67A5">
              <w:rPr>
                <w:rFonts w:ascii="Comic Sans MS" w:hAnsi="Comic Sans MS"/>
                <w:sz w:val="20"/>
                <w:szCs w:val="20"/>
              </w:rPr>
              <w:t>OU un adulte pose une collection d’objets et l’enfant doit dénombrer et poser l’étiquette correspondante.</w:t>
            </w:r>
          </w:p>
        </w:tc>
      </w:tr>
    </w:tbl>
    <w:p w:rsidR="00087FCB" w:rsidRPr="002A54EF" w:rsidRDefault="00087FCB" w:rsidP="00087FCB">
      <w:pPr>
        <w:spacing w:after="0" w:line="240" w:lineRule="auto"/>
        <w:rPr>
          <w:rFonts w:ascii="Comic Sans MS" w:hAnsi="Comic Sans MS"/>
          <w:sz w:val="20"/>
          <w:szCs w:val="20"/>
        </w:rPr>
      </w:pPr>
    </w:p>
    <w:p w:rsidR="00087FCB" w:rsidRPr="002A54EF" w:rsidRDefault="00087FCB" w:rsidP="00087FCB">
      <w:pPr>
        <w:spacing w:after="0" w:line="240" w:lineRule="auto"/>
        <w:rPr>
          <w:rFonts w:ascii="Comic Sans MS" w:hAnsi="Comic Sans MS"/>
          <w:b/>
          <w:bCs/>
          <w:sz w:val="20"/>
          <w:szCs w:val="20"/>
        </w:rPr>
      </w:pPr>
      <w:r w:rsidRPr="002A54EF">
        <w:rPr>
          <w:rFonts w:ascii="Comic Sans MS" w:hAnsi="Comic Sans MS"/>
          <w:b/>
          <w:bCs/>
          <w:sz w:val="20"/>
          <w:szCs w:val="20"/>
        </w:rPr>
        <w:t>Activité 4 : Agir, s’exprimer, comprendre par l’activité artistique</w:t>
      </w:r>
    </w:p>
    <w:tbl>
      <w:tblPr>
        <w:tblStyle w:val="Grilledutableau"/>
        <w:tblW w:w="10740" w:type="dxa"/>
        <w:tblLook w:val="04A0"/>
      </w:tblPr>
      <w:tblGrid>
        <w:gridCol w:w="5130"/>
        <w:gridCol w:w="5610"/>
      </w:tblGrid>
      <w:tr w:rsidR="002A54EF" w:rsidRPr="002A54EF" w:rsidTr="005E7C8F">
        <w:trPr>
          <w:trHeight w:val="2716"/>
        </w:trPr>
        <w:tc>
          <w:tcPr>
            <w:tcW w:w="5130" w:type="dxa"/>
          </w:tcPr>
          <w:p w:rsidR="002A54EF" w:rsidRPr="002A54EF" w:rsidRDefault="002A54EF" w:rsidP="00960D7D">
            <w:pPr>
              <w:spacing w:after="0" w:line="240" w:lineRule="auto"/>
              <w:rPr>
                <w:rFonts w:ascii="Comic Sans MS" w:hAnsi="Comic Sans MS"/>
                <w:sz w:val="20"/>
                <w:szCs w:val="20"/>
              </w:rPr>
            </w:pPr>
            <w:r w:rsidRPr="002A54EF">
              <w:rPr>
                <w:rFonts w:ascii="Comic Sans MS" w:hAnsi="Comic Sans MS"/>
                <w:sz w:val="20"/>
                <w:szCs w:val="20"/>
                <w:u w:val="single"/>
              </w:rPr>
              <w:t>Utilisation de la règle</w:t>
            </w:r>
            <w:r w:rsidRPr="002A54EF">
              <w:rPr>
                <w:rFonts w:ascii="Comic Sans MS" w:hAnsi="Comic Sans MS"/>
                <w:sz w:val="20"/>
                <w:szCs w:val="20"/>
              </w:rPr>
              <w:t> :</w:t>
            </w:r>
          </w:p>
          <w:p w:rsidR="002A54EF" w:rsidRPr="002A54EF" w:rsidRDefault="002A54EF" w:rsidP="00960D7D">
            <w:pPr>
              <w:spacing w:after="0" w:line="240" w:lineRule="auto"/>
              <w:rPr>
                <w:rFonts w:ascii="Comic Sans MS" w:hAnsi="Comic Sans MS"/>
                <w:sz w:val="20"/>
                <w:szCs w:val="20"/>
              </w:rPr>
            </w:pPr>
            <w:r w:rsidRPr="002A54EF">
              <w:rPr>
                <w:rFonts w:ascii="Comic Sans MS" w:hAnsi="Comic Sans MS"/>
                <w:sz w:val="20"/>
                <w:szCs w:val="20"/>
              </w:rPr>
              <w:t>A l’aide d’une règle reproduit le même tableau-modèle</w:t>
            </w:r>
          </w:p>
          <w:p w:rsidR="002A54EF" w:rsidRPr="002A54EF" w:rsidRDefault="002A54EF" w:rsidP="00136884">
            <w:pPr>
              <w:rPr>
                <w:rFonts w:ascii="Comic Sans MS" w:hAnsi="Comic Sans MS"/>
                <w:sz w:val="20"/>
                <w:szCs w:val="20"/>
              </w:rPr>
            </w:pPr>
            <w:r w:rsidRPr="002A54EF">
              <w:rPr>
                <w:rFonts w:ascii="Comic Sans MS" w:hAnsi="Comic Sans MS"/>
                <w:noProof/>
                <w:sz w:val="20"/>
                <w:szCs w:val="20"/>
                <w:lang w:eastAsia="fr-FR"/>
              </w:rPr>
              <w:drawing>
                <wp:inline distT="0" distB="0" distL="0" distR="0">
                  <wp:extent cx="1343025" cy="1009998"/>
                  <wp:effectExtent l="19050" t="0" r="9525" b="0"/>
                  <wp:docPr id="1" name="Image 1" descr="F:\continuité pédagogique\GS semaine 7 (11 au 15 mai)\doc Semaine 7\Divers\Rayonn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ntinuité pédagogique\GS semaine 7 (11 au 15 mai)\doc Semaine 7\Divers\Rayonnements.jpg"/>
                          <pic:cNvPicPr>
                            <a:picLocks noChangeAspect="1" noChangeArrowheads="1"/>
                          </pic:cNvPicPr>
                        </pic:nvPicPr>
                        <pic:blipFill>
                          <a:blip r:embed="rId10"/>
                          <a:srcRect/>
                          <a:stretch>
                            <a:fillRect/>
                          </a:stretch>
                        </pic:blipFill>
                        <pic:spPr bwMode="auto">
                          <a:xfrm>
                            <a:off x="0" y="0"/>
                            <a:ext cx="1343025" cy="1009998"/>
                          </a:xfrm>
                          <a:prstGeom prst="rect">
                            <a:avLst/>
                          </a:prstGeom>
                          <a:noFill/>
                          <a:ln w="9525">
                            <a:noFill/>
                            <a:miter lim="800000"/>
                            <a:headEnd/>
                            <a:tailEnd/>
                          </a:ln>
                        </pic:spPr>
                      </pic:pic>
                    </a:graphicData>
                  </a:graphic>
                </wp:inline>
              </w:drawing>
            </w:r>
          </w:p>
        </w:tc>
        <w:tc>
          <w:tcPr>
            <w:tcW w:w="5610" w:type="dxa"/>
          </w:tcPr>
          <w:p w:rsidR="002A54EF" w:rsidRPr="002A54EF" w:rsidRDefault="002A54EF">
            <w:pPr>
              <w:spacing w:after="200" w:line="276" w:lineRule="auto"/>
              <w:rPr>
                <w:rFonts w:ascii="Comic Sans MS" w:hAnsi="Comic Sans MS"/>
                <w:sz w:val="20"/>
                <w:szCs w:val="20"/>
              </w:rPr>
            </w:pPr>
            <w:r w:rsidRPr="00CD1726">
              <w:rPr>
                <w:rFonts w:ascii="Comic Sans MS" w:hAnsi="Comic Sans MS"/>
                <w:sz w:val="20"/>
                <w:szCs w:val="20"/>
                <w:u w:val="single"/>
              </w:rPr>
              <w:t>Défi </w:t>
            </w:r>
            <w:r w:rsidRPr="002A54EF">
              <w:rPr>
                <w:rFonts w:ascii="Comic Sans MS" w:hAnsi="Comic Sans MS"/>
                <w:sz w:val="20"/>
                <w:szCs w:val="20"/>
              </w:rPr>
              <w:t>:</w:t>
            </w:r>
          </w:p>
          <w:p w:rsidR="002A54EF" w:rsidRPr="002A54EF" w:rsidRDefault="002A54EF">
            <w:pPr>
              <w:spacing w:after="200" w:line="276" w:lineRule="auto"/>
              <w:rPr>
                <w:rFonts w:ascii="Comic Sans MS" w:hAnsi="Comic Sans MS"/>
                <w:sz w:val="20"/>
                <w:szCs w:val="20"/>
              </w:rPr>
            </w:pPr>
            <w:r w:rsidRPr="002A54EF">
              <w:rPr>
                <w:rFonts w:ascii="Comic Sans MS" w:hAnsi="Comic Sans MS"/>
                <w:sz w:val="20"/>
                <w:szCs w:val="20"/>
              </w:rPr>
              <w:t xml:space="preserve">A l’aide </w:t>
            </w:r>
            <w:r w:rsidR="00CD1726">
              <w:rPr>
                <w:rFonts w:ascii="Comic Sans MS" w:hAnsi="Comic Sans MS"/>
                <w:sz w:val="20"/>
                <w:szCs w:val="20"/>
              </w:rPr>
              <w:t xml:space="preserve">de ce que tu trouves à </w:t>
            </w:r>
            <w:r w:rsidRPr="002A54EF">
              <w:rPr>
                <w:rFonts w:ascii="Comic Sans MS" w:hAnsi="Comic Sans MS"/>
                <w:sz w:val="20"/>
                <w:szCs w:val="20"/>
              </w:rPr>
              <w:t>la maison, fait une collection de soleils (des fruits, des légumes</w:t>
            </w:r>
            <w:r w:rsidR="00CD1726">
              <w:rPr>
                <w:rFonts w:ascii="Comic Sans MS" w:hAnsi="Comic Sans MS"/>
                <w:sz w:val="20"/>
                <w:szCs w:val="20"/>
              </w:rPr>
              <w:t xml:space="preserve">, des assiettes et des couverts, des pâtes, du riz </w:t>
            </w:r>
            <w:r w:rsidRPr="002A54EF">
              <w:rPr>
                <w:rFonts w:ascii="Comic Sans MS" w:hAnsi="Comic Sans MS"/>
                <w:sz w:val="20"/>
                <w:szCs w:val="20"/>
              </w:rPr>
              <w:t>…..)</w:t>
            </w:r>
          </w:p>
          <w:p w:rsidR="002A54EF" w:rsidRPr="002A54EF" w:rsidRDefault="002A54EF" w:rsidP="002A54EF">
            <w:pPr>
              <w:rPr>
                <w:rFonts w:ascii="Comic Sans MS" w:hAnsi="Comic Sans MS"/>
                <w:sz w:val="20"/>
                <w:szCs w:val="20"/>
              </w:rPr>
            </w:pPr>
          </w:p>
        </w:tc>
      </w:tr>
    </w:tbl>
    <w:p w:rsidR="00087FCB" w:rsidRPr="002A54EF" w:rsidRDefault="00087FCB" w:rsidP="00087FCB">
      <w:pPr>
        <w:spacing w:after="0" w:line="240" w:lineRule="auto"/>
        <w:rPr>
          <w:rFonts w:ascii="Comic Sans MS" w:hAnsi="Comic Sans MS"/>
          <w:b/>
          <w:bCs/>
          <w:sz w:val="20"/>
          <w:szCs w:val="20"/>
        </w:rPr>
      </w:pPr>
    </w:p>
    <w:p w:rsidR="00087FCB" w:rsidRPr="002A54EF" w:rsidRDefault="00087FCB" w:rsidP="00087FCB">
      <w:pPr>
        <w:spacing w:after="0" w:line="240" w:lineRule="auto"/>
        <w:rPr>
          <w:rFonts w:ascii="Comic Sans MS" w:hAnsi="Comic Sans MS"/>
          <w:b/>
          <w:bCs/>
          <w:sz w:val="20"/>
          <w:szCs w:val="20"/>
        </w:rPr>
      </w:pPr>
      <w:r w:rsidRPr="002A54EF">
        <w:rPr>
          <w:rFonts w:ascii="Comic Sans MS" w:hAnsi="Comic Sans MS"/>
          <w:b/>
          <w:bCs/>
          <w:sz w:val="20"/>
          <w:szCs w:val="20"/>
        </w:rPr>
        <w:t xml:space="preserve">Activité 5 : </w:t>
      </w:r>
    </w:p>
    <w:tbl>
      <w:tblPr>
        <w:tblStyle w:val="Grilledutableau"/>
        <w:tblW w:w="10740" w:type="dxa"/>
        <w:tblLook w:val="04A0"/>
      </w:tblPr>
      <w:tblGrid>
        <w:gridCol w:w="10740"/>
      </w:tblGrid>
      <w:tr w:rsidR="00D06A83" w:rsidRPr="002A54EF" w:rsidTr="00CD1726">
        <w:trPr>
          <w:trHeight w:val="304"/>
        </w:trPr>
        <w:tc>
          <w:tcPr>
            <w:tcW w:w="10740" w:type="dxa"/>
          </w:tcPr>
          <w:p w:rsidR="00D06A83" w:rsidRPr="00CD1726" w:rsidRDefault="00D06A83" w:rsidP="001E4472">
            <w:pPr>
              <w:spacing w:after="0" w:line="240" w:lineRule="auto"/>
              <w:rPr>
                <w:rFonts w:ascii="Comic Sans MS" w:hAnsi="Comic Sans MS"/>
                <w:b/>
                <w:sz w:val="20"/>
                <w:szCs w:val="20"/>
              </w:rPr>
            </w:pPr>
            <w:r w:rsidRPr="002A54EF">
              <w:rPr>
                <w:rFonts w:ascii="Comic Sans MS" w:hAnsi="Comic Sans MS"/>
                <w:b/>
                <w:sz w:val="20"/>
                <w:szCs w:val="20"/>
              </w:rPr>
              <w:t>Motricité :</w:t>
            </w:r>
            <w:r w:rsidR="00CD1726">
              <w:rPr>
                <w:rFonts w:ascii="Comic Sans MS" w:hAnsi="Comic Sans MS"/>
                <w:b/>
                <w:sz w:val="20"/>
                <w:szCs w:val="20"/>
              </w:rPr>
              <w:t xml:space="preserve"> Faire une course d’obstacles dehors !</w:t>
            </w:r>
          </w:p>
        </w:tc>
      </w:tr>
    </w:tbl>
    <w:p w:rsidR="008F032F" w:rsidRPr="002A54EF" w:rsidRDefault="008F032F" w:rsidP="0097294B">
      <w:pPr>
        <w:spacing w:after="0" w:line="240" w:lineRule="auto"/>
        <w:rPr>
          <w:rFonts w:ascii="Comic Sans MS" w:hAnsi="Comic Sans MS"/>
          <w:b/>
          <w:bCs/>
          <w:sz w:val="20"/>
          <w:szCs w:val="20"/>
        </w:rPr>
      </w:pPr>
    </w:p>
    <w:p w:rsidR="008F032F" w:rsidRPr="002A54EF" w:rsidRDefault="008F032F" w:rsidP="0097294B">
      <w:pPr>
        <w:spacing w:after="0" w:line="240" w:lineRule="auto"/>
        <w:rPr>
          <w:rFonts w:ascii="Comic Sans MS" w:hAnsi="Comic Sans MS"/>
          <w:b/>
          <w:bCs/>
          <w:sz w:val="20"/>
          <w:szCs w:val="20"/>
        </w:rPr>
      </w:pPr>
      <w:r w:rsidRPr="002A54EF">
        <w:rPr>
          <w:rFonts w:ascii="Comic Sans MS" w:hAnsi="Comic Sans MS"/>
          <w:b/>
          <w:bCs/>
          <w:sz w:val="20"/>
          <w:szCs w:val="20"/>
        </w:rPr>
        <w:t>C</w:t>
      </w:r>
      <w:r w:rsidR="00087FCB" w:rsidRPr="002A54EF">
        <w:rPr>
          <w:rFonts w:ascii="Comic Sans MS" w:hAnsi="Comic Sans MS"/>
          <w:b/>
          <w:bCs/>
          <w:sz w:val="20"/>
          <w:szCs w:val="20"/>
        </w:rPr>
        <w:t>hant</w:t>
      </w:r>
      <w:r w:rsidR="008A3C6A" w:rsidRPr="002A54EF">
        <w:rPr>
          <w:rFonts w:ascii="Comic Sans MS" w:hAnsi="Comic Sans MS"/>
          <w:b/>
          <w:bCs/>
          <w:sz w:val="20"/>
          <w:szCs w:val="20"/>
        </w:rPr>
        <w:t>er</w:t>
      </w:r>
      <w:r w:rsidR="00087FCB" w:rsidRPr="002A54EF">
        <w:rPr>
          <w:rFonts w:ascii="Comic Sans MS" w:hAnsi="Comic Sans MS"/>
          <w:b/>
          <w:bCs/>
          <w:sz w:val="20"/>
          <w:szCs w:val="20"/>
        </w:rPr>
        <w:t xml:space="preserve"> ou </w:t>
      </w:r>
      <w:r w:rsidR="008A3C6A" w:rsidRPr="002A54EF">
        <w:rPr>
          <w:rFonts w:ascii="Comic Sans MS" w:hAnsi="Comic Sans MS"/>
          <w:b/>
          <w:bCs/>
          <w:sz w:val="20"/>
          <w:szCs w:val="20"/>
        </w:rPr>
        <w:t xml:space="preserve">dire </w:t>
      </w:r>
      <w:r w:rsidR="00087FCB" w:rsidRPr="002A54EF">
        <w:rPr>
          <w:rFonts w:ascii="Comic Sans MS" w:hAnsi="Comic Sans MS"/>
          <w:b/>
          <w:bCs/>
          <w:sz w:val="20"/>
          <w:szCs w:val="20"/>
        </w:rPr>
        <w:t>une comptine</w:t>
      </w:r>
      <w:r w:rsidR="00991687">
        <w:rPr>
          <w:rFonts w:ascii="Comic Sans MS" w:hAnsi="Comic Sans MS"/>
          <w:b/>
          <w:bCs/>
          <w:sz w:val="20"/>
          <w:szCs w:val="20"/>
        </w:rPr>
        <w:t xml:space="preserve"> sur les couleurs</w:t>
      </w:r>
      <w:r w:rsidR="0097294B" w:rsidRPr="002A54EF">
        <w:rPr>
          <w:rFonts w:ascii="Comic Sans MS" w:hAnsi="Comic Sans MS"/>
          <w:b/>
          <w:bCs/>
          <w:sz w:val="20"/>
          <w:szCs w:val="20"/>
        </w:rPr>
        <w:t xml:space="preserve"> : </w:t>
      </w:r>
    </w:p>
    <w:p w:rsidR="002A54EF" w:rsidRDefault="0012080F" w:rsidP="0097294B">
      <w:pPr>
        <w:spacing w:after="0" w:line="240" w:lineRule="auto"/>
      </w:pPr>
      <w:hyperlink r:id="rId11" w:history="1">
        <w:r w:rsidR="002A54EF" w:rsidRPr="002A54EF">
          <w:rPr>
            <w:rStyle w:val="Lienhypertexte"/>
            <w:rFonts w:ascii="Comic Sans MS" w:hAnsi="Comic Sans MS"/>
            <w:sz w:val="20"/>
            <w:szCs w:val="20"/>
          </w:rPr>
          <w:t>https://www.youtube.com/watch?v=oqUSMYnSeD4</w:t>
        </w:r>
      </w:hyperlink>
    </w:p>
    <w:p w:rsidR="008F585D" w:rsidRDefault="008F585D" w:rsidP="0097294B">
      <w:pPr>
        <w:spacing w:after="0" w:line="240" w:lineRule="auto"/>
      </w:pPr>
    </w:p>
    <w:p w:rsidR="008F585D" w:rsidRPr="008F585D" w:rsidRDefault="008F585D" w:rsidP="0097294B">
      <w:pPr>
        <w:spacing w:after="0" w:line="240" w:lineRule="auto"/>
        <w:rPr>
          <w:rFonts w:ascii="Comic Sans MS" w:hAnsi="Comic Sans MS"/>
          <w:b/>
          <w:sz w:val="28"/>
          <w:szCs w:val="28"/>
        </w:rPr>
      </w:pPr>
      <w:r w:rsidRPr="008F585D">
        <w:rPr>
          <w:rFonts w:ascii="Comic Sans MS" w:hAnsi="Comic Sans MS"/>
          <w:b/>
          <w:sz w:val="28"/>
          <w:szCs w:val="28"/>
        </w:rPr>
        <w:t>Apprendre une comptine pour la fête des mères</w:t>
      </w:r>
    </w:p>
    <w:p w:rsidR="008F585D" w:rsidRPr="002A54EF" w:rsidRDefault="0012080F" w:rsidP="0097294B">
      <w:pPr>
        <w:spacing w:after="0" w:line="240" w:lineRule="auto"/>
        <w:rPr>
          <w:rFonts w:ascii="Comic Sans MS" w:hAnsi="Comic Sans MS"/>
          <w:sz w:val="20"/>
          <w:szCs w:val="20"/>
        </w:rPr>
      </w:pPr>
      <w:hyperlink r:id="rId12" w:history="1">
        <w:r w:rsidR="008F585D">
          <w:rPr>
            <w:rStyle w:val="Lienhypertexte"/>
          </w:rPr>
          <w:t>https://www.youtube.com/watch?v=tV64D_IoT3o</w:t>
        </w:r>
      </w:hyperlink>
    </w:p>
    <w:p w:rsidR="002A54EF" w:rsidRPr="002A54EF" w:rsidRDefault="002A54EF" w:rsidP="0097294B">
      <w:pPr>
        <w:spacing w:after="0" w:line="240" w:lineRule="auto"/>
        <w:rPr>
          <w:rFonts w:ascii="Comic Sans MS" w:hAnsi="Comic Sans MS"/>
          <w:sz w:val="20"/>
          <w:szCs w:val="20"/>
        </w:rPr>
      </w:pPr>
    </w:p>
    <w:p w:rsidR="002A54EF" w:rsidRPr="00CD1726" w:rsidRDefault="002A54EF" w:rsidP="0097294B">
      <w:pPr>
        <w:spacing w:after="0" w:line="240" w:lineRule="auto"/>
        <w:rPr>
          <w:rFonts w:ascii="Comic Sans MS" w:hAnsi="Comic Sans MS"/>
          <w:b/>
          <w:sz w:val="20"/>
          <w:szCs w:val="20"/>
        </w:rPr>
      </w:pPr>
      <w:r w:rsidRPr="00CD1726">
        <w:rPr>
          <w:rFonts w:ascii="Comic Sans MS" w:hAnsi="Comic Sans MS"/>
          <w:b/>
          <w:sz w:val="20"/>
          <w:szCs w:val="20"/>
        </w:rPr>
        <w:t>Faire un gâteau arc-en-ciel</w:t>
      </w:r>
    </w:p>
    <w:p w:rsidR="002A54EF" w:rsidRPr="002A54EF" w:rsidRDefault="0012080F" w:rsidP="002A54EF">
      <w:pPr>
        <w:spacing w:after="0" w:line="240" w:lineRule="auto"/>
        <w:rPr>
          <w:rFonts w:ascii="Comic Sans MS" w:hAnsi="Comic Sans MS"/>
          <w:b/>
          <w:bCs/>
          <w:sz w:val="20"/>
          <w:szCs w:val="20"/>
        </w:rPr>
      </w:pPr>
      <w:hyperlink r:id="rId13" w:history="1">
        <w:r w:rsidR="002A54EF" w:rsidRPr="002A54EF">
          <w:rPr>
            <w:rStyle w:val="Lienhypertexte"/>
            <w:rFonts w:ascii="Comic Sans MS" w:hAnsi="Comic Sans MS"/>
            <w:sz w:val="20"/>
            <w:szCs w:val="20"/>
          </w:rPr>
          <w:t>http://transylvaisne.canalblog.com/archives/2015/11/02/32867886.html</w:t>
        </w:r>
      </w:hyperlink>
      <w:r w:rsidR="005E7C8F">
        <w:tab/>
      </w:r>
      <w:r w:rsidR="005E7C8F">
        <w:tab/>
      </w:r>
    </w:p>
    <w:p w:rsidR="00284E4C" w:rsidRPr="002A54EF" w:rsidRDefault="00284E4C" w:rsidP="00087FCB">
      <w:pPr>
        <w:spacing w:after="0"/>
        <w:rPr>
          <w:rFonts w:ascii="Comic Sans MS" w:hAnsi="Comic Sans MS"/>
          <w:b/>
          <w:bCs/>
          <w:sz w:val="20"/>
          <w:szCs w:val="20"/>
        </w:rPr>
      </w:pPr>
    </w:p>
    <w:p w:rsidR="0082657A" w:rsidRPr="002A54EF" w:rsidRDefault="0082657A" w:rsidP="00087FCB">
      <w:pPr>
        <w:spacing w:after="0"/>
        <w:rPr>
          <w:rFonts w:ascii="Comic Sans MS" w:hAnsi="Comic Sans MS"/>
          <w:b/>
          <w:bCs/>
          <w:sz w:val="20"/>
          <w:szCs w:val="20"/>
        </w:rPr>
      </w:pPr>
      <w:r w:rsidRPr="002A54EF">
        <w:rPr>
          <w:rFonts w:ascii="Comic Sans MS" w:hAnsi="Comic Sans MS"/>
          <w:b/>
          <w:bCs/>
          <w:sz w:val="20"/>
          <w:szCs w:val="20"/>
        </w:rPr>
        <w:t>Vidéo pour les enfants sur les gestes barrières</w:t>
      </w:r>
    </w:p>
    <w:p w:rsidR="0082657A" w:rsidRDefault="0012080F" w:rsidP="00087FCB">
      <w:pPr>
        <w:spacing w:after="0"/>
      </w:pPr>
      <w:hyperlink r:id="rId14" w:history="1">
        <w:r w:rsidR="0082657A" w:rsidRPr="002A54EF">
          <w:rPr>
            <w:rStyle w:val="Lienhypertexte"/>
            <w:rFonts w:ascii="Comic Sans MS" w:hAnsi="Comic Sans MS"/>
            <w:sz w:val="20"/>
            <w:szCs w:val="20"/>
          </w:rPr>
          <w:t>https://www.youtube.com/watch?v=HUNP81Go6IQ&amp;list=PLJhV4fb2N3DU_b-duMRNxKbB3cim0ACJZ&amp;index=4&amp;t=0s</w:t>
        </w:r>
      </w:hyperlink>
    </w:p>
    <w:p w:rsidR="005E7C8F" w:rsidRDefault="005E7C8F" w:rsidP="00087FCB">
      <w:pPr>
        <w:spacing w:after="0"/>
      </w:pPr>
    </w:p>
    <w:tbl>
      <w:tblPr>
        <w:tblpPr w:leftFromText="141" w:rightFromText="141" w:vertAnchor="text" w:tblpX="101" w:tblpY="106"/>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85"/>
        <w:gridCol w:w="5730"/>
      </w:tblGrid>
      <w:tr w:rsidR="005E7C8F" w:rsidRPr="005E7C8F" w:rsidTr="005E7C8F">
        <w:trPr>
          <w:trHeight w:val="1620"/>
        </w:trPr>
        <w:tc>
          <w:tcPr>
            <w:tcW w:w="5085" w:type="dxa"/>
          </w:tcPr>
          <w:p w:rsidR="005E7C8F" w:rsidRPr="005E7C8F" w:rsidRDefault="005E7C8F" w:rsidP="005E7C8F">
            <w:pPr>
              <w:spacing w:after="0" w:line="240" w:lineRule="auto"/>
              <w:rPr>
                <w:rFonts w:ascii="Comic Sans MS" w:hAnsi="Comic Sans MS"/>
                <w:b/>
                <w:sz w:val="20"/>
                <w:szCs w:val="20"/>
              </w:rPr>
            </w:pPr>
            <w:r w:rsidRPr="005E7C8F">
              <w:rPr>
                <w:rFonts w:ascii="Comic Sans MS" w:hAnsi="Comic Sans MS"/>
                <w:b/>
                <w:sz w:val="20"/>
                <w:szCs w:val="20"/>
              </w:rPr>
              <w:t xml:space="preserve">Pour la fête de mères : Sculpture en cure-pipe et pailles </w:t>
            </w:r>
            <w:r w:rsidRPr="005E7C8F">
              <w:rPr>
                <w:rFonts w:ascii="Comic Sans MS" w:hAnsi="Comic Sans MS"/>
                <w:sz w:val="20"/>
                <w:szCs w:val="20"/>
              </w:rPr>
              <w:t>(agrandir la photo et se faire aider d’un autre adulte que maman si possible.)</w:t>
            </w:r>
          </w:p>
          <w:p w:rsidR="005E7C8F" w:rsidRPr="005E7C8F" w:rsidRDefault="005E7C8F" w:rsidP="005E7C8F">
            <w:pPr>
              <w:spacing w:after="0"/>
              <w:rPr>
                <w:rFonts w:ascii="Comic Sans MS" w:hAnsi="Comic Sans MS"/>
                <w:sz w:val="20"/>
                <w:szCs w:val="20"/>
              </w:rPr>
            </w:pPr>
            <w:r w:rsidRPr="005E7C8F">
              <w:rPr>
                <w:rFonts w:ascii="Comic Sans MS" w:hAnsi="Comic Sans MS"/>
                <w:noProof/>
                <w:sz w:val="20"/>
                <w:szCs w:val="20"/>
                <w:lang w:eastAsia="fr-FR"/>
              </w:rPr>
              <w:drawing>
                <wp:inline distT="0" distB="0" distL="0" distR="0">
                  <wp:extent cx="640773" cy="704850"/>
                  <wp:effectExtent l="19050" t="0" r="6927" b="0"/>
                  <wp:docPr id="4" name="Image 1" descr="F:\idées Art P\idées fête des mères\sculptures en pailles et cure pi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ées Art P\idées fête des mères\sculptures en pailles et cure pipe.jpg"/>
                          <pic:cNvPicPr>
                            <a:picLocks noChangeAspect="1" noChangeArrowheads="1"/>
                          </pic:cNvPicPr>
                        </pic:nvPicPr>
                        <pic:blipFill>
                          <a:blip r:embed="rId15" cstate="print"/>
                          <a:srcRect/>
                          <a:stretch>
                            <a:fillRect/>
                          </a:stretch>
                        </pic:blipFill>
                        <pic:spPr bwMode="auto">
                          <a:xfrm>
                            <a:off x="0" y="0"/>
                            <a:ext cx="640749" cy="704824"/>
                          </a:xfrm>
                          <a:prstGeom prst="rect">
                            <a:avLst/>
                          </a:prstGeom>
                          <a:noFill/>
                          <a:ln w="9525">
                            <a:noFill/>
                            <a:miter lim="800000"/>
                            <a:headEnd/>
                            <a:tailEnd/>
                          </a:ln>
                        </pic:spPr>
                      </pic:pic>
                    </a:graphicData>
                  </a:graphic>
                </wp:inline>
              </w:drawing>
            </w:r>
          </w:p>
        </w:tc>
        <w:tc>
          <w:tcPr>
            <w:tcW w:w="5730" w:type="dxa"/>
          </w:tcPr>
          <w:p w:rsidR="005E7C8F" w:rsidRPr="005E7C8F" w:rsidRDefault="005E7C8F" w:rsidP="005E7C8F">
            <w:pPr>
              <w:spacing w:after="0"/>
              <w:rPr>
                <w:rFonts w:ascii="Comic Sans MS" w:hAnsi="Comic Sans MS"/>
                <w:sz w:val="20"/>
                <w:szCs w:val="20"/>
              </w:rPr>
            </w:pPr>
            <w:r w:rsidRPr="005E7C8F">
              <w:rPr>
                <w:rFonts w:ascii="Comic Sans MS" w:hAnsi="Comic Sans MS"/>
                <w:sz w:val="20"/>
                <w:szCs w:val="20"/>
              </w:rPr>
              <w:t xml:space="preserve">Deux cure-pipe de la même taille. Et des pailles en plastique de toutes les couleurs. On les découpe en petits morceaux. </w:t>
            </w:r>
          </w:p>
          <w:p w:rsidR="005E7C8F" w:rsidRPr="005E7C8F" w:rsidRDefault="005E7C8F" w:rsidP="005E7C8F">
            <w:pPr>
              <w:spacing w:after="0"/>
              <w:rPr>
                <w:rFonts w:ascii="Comic Sans MS" w:hAnsi="Comic Sans MS"/>
                <w:sz w:val="20"/>
                <w:szCs w:val="20"/>
              </w:rPr>
            </w:pPr>
            <w:r w:rsidRPr="005E7C8F">
              <w:rPr>
                <w:rFonts w:ascii="Comic Sans MS" w:hAnsi="Comic Sans MS"/>
                <w:sz w:val="20"/>
                <w:szCs w:val="20"/>
              </w:rPr>
              <w:t>On enfile les morceaux de pailles sur un premier cure-pipe, on fait un « nœud » à chaque bout, on le plie en deux et on forme un rond pour la tête. Le reste fera le ventre « un autre rond »  et les jambes ;</w:t>
            </w:r>
          </w:p>
          <w:p w:rsidR="005E7C8F" w:rsidRPr="005E7C8F" w:rsidRDefault="005E7C8F" w:rsidP="005E7C8F">
            <w:pPr>
              <w:spacing w:after="0"/>
              <w:rPr>
                <w:rFonts w:ascii="Comic Sans MS" w:hAnsi="Comic Sans MS"/>
                <w:sz w:val="20"/>
                <w:szCs w:val="20"/>
              </w:rPr>
            </w:pPr>
            <w:r w:rsidRPr="005E7C8F">
              <w:rPr>
                <w:rFonts w:ascii="Comic Sans MS" w:hAnsi="Comic Sans MS"/>
                <w:sz w:val="20"/>
                <w:szCs w:val="20"/>
              </w:rPr>
              <w:t xml:space="preserve">On enfile des morceaux de paille sur le deuxième cure-pipe on fait un « nœud » à chaque bout et on l’entoure sur le premier pour faire les bras. A la fin, on pique cette sculpture originale dans un morceau de pâte à modeler ou de pâte à sel que l’on peut peindre. </w:t>
            </w:r>
          </w:p>
        </w:tc>
      </w:tr>
    </w:tbl>
    <w:p w:rsidR="005E7C8F" w:rsidRPr="005E7C8F" w:rsidRDefault="005E7C8F" w:rsidP="00087FCB">
      <w:pPr>
        <w:spacing w:after="0"/>
        <w:rPr>
          <w:rFonts w:ascii="Comic Sans MS" w:hAnsi="Comic Sans MS"/>
          <w:sz w:val="20"/>
          <w:szCs w:val="20"/>
        </w:rPr>
      </w:pPr>
    </w:p>
    <w:p w:rsidR="002755F1" w:rsidRPr="002A54EF" w:rsidRDefault="002755F1">
      <w:pPr>
        <w:rPr>
          <w:rFonts w:ascii="Comic Sans MS" w:hAnsi="Comic Sans MS"/>
          <w:sz w:val="20"/>
          <w:szCs w:val="20"/>
        </w:rPr>
      </w:pPr>
    </w:p>
    <w:sectPr w:rsidR="002755F1" w:rsidRPr="002A54EF" w:rsidSect="000D7E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ursive standard">
    <w:panose1 w:val="00000000000000000000"/>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235D"/>
    <w:multiLevelType w:val="hybridMultilevel"/>
    <w:tmpl w:val="4CDA9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A376DA"/>
    <w:multiLevelType w:val="hybridMultilevel"/>
    <w:tmpl w:val="EDCC4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C7177E"/>
    <w:multiLevelType w:val="hybridMultilevel"/>
    <w:tmpl w:val="D4487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4B009F7"/>
    <w:multiLevelType w:val="hybridMultilevel"/>
    <w:tmpl w:val="DF4E4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8096D24"/>
    <w:multiLevelType w:val="hybridMultilevel"/>
    <w:tmpl w:val="26829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785011"/>
    <w:multiLevelType w:val="hybridMultilevel"/>
    <w:tmpl w:val="B1E888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3FB427F6"/>
    <w:multiLevelType w:val="hybridMultilevel"/>
    <w:tmpl w:val="75ACE8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4A417FC"/>
    <w:multiLevelType w:val="hybridMultilevel"/>
    <w:tmpl w:val="50CE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F238AA"/>
    <w:multiLevelType w:val="hybridMultilevel"/>
    <w:tmpl w:val="C9F2E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F54FC0"/>
    <w:multiLevelType w:val="hybridMultilevel"/>
    <w:tmpl w:val="75E2E55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52CC2A52"/>
    <w:multiLevelType w:val="hybridMultilevel"/>
    <w:tmpl w:val="9AF88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1DE50B6"/>
    <w:multiLevelType w:val="hybridMultilevel"/>
    <w:tmpl w:val="53660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F7B0B0F"/>
    <w:multiLevelType w:val="hybridMultilevel"/>
    <w:tmpl w:val="60261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10C1AF1"/>
    <w:multiLevelType w:val="hybridMultilevel"/>
    <w:tmpl w:val="8AD20E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11"/>
  </w:num>
  <w:num w:numId="7">
    <w:abstractNumId w:val="13"/>
  </w:num>
  <w:num w:numId="8">
    <w:abstractNumId w:val="12"/>
  </w:num>
  <w:num w:numId="9">
    <w:abstractNumId w:val="10"/>
  </w:num>
  <w:num w:numId="10">
    <w:abstractNumId w:val="9"/>
  </w:num>
  <w:num w:numId="11">
    <w:abstractNumId w:val="7"/>
  </w:num>
  <w:num w:numId="12">
    <w:abstractNumId w:val="4"/>
  </w:num>
  <w:num w:numId="13">
    <w:abstractNumId w:val="8"/>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087FCB"/>
    <w:rsid w:val="00041E41"/>
    <w:rsid w:val="00055DA3"/>
    <w:rsid w:val="00060EFE"/>
    <w:rsid w:val="00087FCB"/>
    <w:rsid w:val="000A1110"/>
    <w:rsid w:val="000A1370"/>
    <w:rsid w:val="000D7E1A"/>
    <w:rsid w:val="000E1BFE"/>
    <w:rsid w:val="001058F4"/>
    <w:rsid w:val="0012080F"/>
    <w:rsid w:val="00127076"/>
    <w:rsid w:val="00146C51"/>
    <w:rsid w:val="00153AE0"/>
    <w:rsid w:val="001A28F6"/>
    <w:rsid w:val="001B589F"/>
    <w:rsid w:val="001E4472"/>
    <w:rsid w:val="002755F1"/>
    <w:rsid w:val="00284E4C"/>
    <w:rsid w:val="002A54EF"/>
    <w:rsid w:val="002A67A5"/>
    <w:rsid w:val="002C1184"/>
    <w:rsid w:val="002D20D1"/>
    <w:rsid w:val="00313802"/>
    <w:rsid w:val="00347754"/>
    <w:rsid w:val="003B4045"/>
    <w:rsid w:val="003F33D8"/>
    <w:rsid w:val="00463CE8"/>
    <w:rsid w:val="004A7DD0"/>
    <w:rsid w:val="004C235D"/>
    <w:rsid w:val="004C5E5D"/>
    <w:rsid w:val="004E1E8E"/>
    <w:rsid w:val="005644CA"/>
    <w:rsid w:val="005767CB"/>
    <w:rsid w:val="005E7C8F"/>
    <w:rsid w:val="00604206"/>
    <w:rsid w:val="00624AA4"/>
    <w:rsid w:val="006435F8"/>
    <w:rsid w:val="00652CF5"/>
    <w:rsid w:val="006D0177"/>
    <w:rsid w:val="00723302"/>
    <w:rsid w:val="00745109"/>
    <w:rsid w:val="00795020"/>
    <w:rsid w:val="00796396"/>
    <w:rsid w:val="007B1746"/>
    <w:rsid w:val="007B5D31"/>
    <w:rsid w:val="007E341F"/>
    <w:rsid w:val="007F1B8A"/>
    <w:rsid w:val="007F4C59"/>
    <w:rsid w:val="0082657A"/>
    <w:rsid w:val="00833F6E"/>
    <w:rsid w:val="00881D28"/>
    <w:rsid w:val="008A3C6A"/>
    <w:rsid w:val="008A53A0"/>
    <w:rsid w:val="008A5C15"/>
    <w:rsid w:val="008B4708"/>
    <w:rsid w:val="008C353A"/>
    <w:rsid w:val="008F032F"/>
    <w:rsid w:val="008F585D"/>
    <w:rsid w:val="00905431"/>
    <w:rsid w:val="0094092F"/>
    <w:rsid w:val="00960D7D"/>
    <w:rsid w:val="00963539"/>
    <w:rsid w:val="0097294B"/>
    <w:rsid w:val="00991553"/>
    <w:rsid w:val="00991687"/>
    <w:rsid w:val="009A0FA1"/>
    <w:rsid w:val="00A21633"/>
    <w:rsid w:val="00A83312"/>
    <w:rsid w:val="00B20D41"/>
    <w:rsid w:val="00BC49C3"/>
    <w:rsid w:val="00BD5EF8"/>
    <w:rsid w:val="00C136CB"/>
    <w:rsid w:val="00C24122"/>
    <w:rsid w:val="00C76BE8"/>
    <w:rsid w:val="00C80717"/>
    <w:rsid w:val="00CA0780"/>
    <w:rsid w:val="00CA7522"/>
    <w:rsid w:val="00CB1BFF"/>
    <w:rsid w:val="00CD1726"/>
    <w:rsid w:val="00D06A83"/>
    <w:rsid w:val="00D4207C"/>
    <w:rsid w:val="00D71897"/>
    <w:rsid w:val="00D73942"/>
    <w:rsid w:val="00DB7FCB"/>
    <w:rsid w:val="00DC5C07"/>
    <w:rsid w:val="00DE427A"/>
    <w:rsid w:val="00DF1E8D"/>
    <w:rsid w:val="00E4013C"/>
    <w:rsid w:val="00E619A0"/>
    <w:rsid w:val="00E91460"/>
    <w:rsid w:val="00EA5E12"/>
    <w:rsid w:val="00ED736B"/>
    <w:rsid w:val="00F2337D"/>
    <w:rsid w:val="00F3009F"/>
    <w:rsid w:val="00F926F2"/>
    <w:rsid w:val="00FC6712"/>
    <w:rsid w:val="00FF776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FCB"/>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87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97294B"/>
    <w:rPr>
      <w:color w:val="0000FF" w:themeColor="hyperlink"/>
      <w:u w:val="single"/>
    </w:rPr>
  </w:style>
  <w:style w:type="paragraph" w:styleId="Textedebulles">
    <w:name w:val="Balloon Text"/>
    <w:basedOn w:val="Normal"/>
    <w:link w:val="TextedebullesCar"/>
    <w:uiPriority w:val="99"/>
    <w:semiHidden/>
    <w:unhideWhenUsed/>
    <w:rsid w:val="001E44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4472"/>
    <w:rPr>
      <w:rFonts w:ascii="Tahoma" w:hAnsi="Tahoma" w:cs="Tahoma"/>
      <w:sz w:val="16"/>
      <w:szCs w:val="16"/>
    </w:rPr>
  </w:style>
  <w:style w:type="character" w:styleId="Lienhypertextesuivivisit">
    <w:name w:val="FollowedHyperlink"/>
    <w:basedOn w:val="Policepardfaut"/>
    <w:uiPriority w:val="99"/>
    <w:semiHidden/>
    <w:unhideWhenUsed/>
    <w:rsid w:val="00795020"/>
    <w:rPr>
      <w:color w:val="800080" w:themeColor="followedHyperlink"/>
      <w:u w:val="single"/>
    </w:rPr>
  </w:style>
  <w:style w:type="paragraph" w:styleId="Paragraphedeliste">
    <w:name w:val="List Paragraph"/>
    <w:basedOn w:val="Normal"/>
    <w:uiPriority w:val="34"/>
    <w:qFormat/>
    <w:rsid w:val="00F3009F"/>
    <w:pPr>
      <w:ind w:left="720"/>
      <w:contextualSpacing/>
    </w:pPr>
  </w:style>
  <w:style w:type="character" w:styleId="lev">
    <w:name w:val="Strong"/>
    <w:basedOn w:val="Policepardfaut"/>
    <w:uiPriority w:val="22"/>
    <w:qFormat/>
    <w:rsid w:val="003F33D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ipirate.net/puzzles/24-pieces/79-puzzles-paysagesLe" TargetMode="External"/><Relationship Id="rId13" Type="http://schemas.openxmlformats.org/officeDocument/2006/relationships/hyperlink" Target="http://transylvaisne.canalblog.com/archives/2015/11/02/32867886.html" TargetMode="External"/><Relationship Id="rId3" Type="http://schemas.openxmlformats.org/officeDocument/2006/relationships/settings" Target="settings.xml"/><Relationship Id="rId7" Type="http://schemas.openxmlformats.org/officeDocument/2006/relationships/hyperlink" Target="https://www.logicieleducatif.fr/francais/lecture/lecture-son-e.php" TargetMode="External"/><Relationship Id="rId12" Type="http://schemas.openxmlformats.org/officeDocument/2006/relationships/hyperlink" Target="https://www.youtube.com/watch?v=tV64D_IoT3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rolWBLq-V1I" TargetMode="External"/><Relationship Id="rId11" Type="http://schemas.openxmlformats.org/officeDocument/2006/relationships/hyperlink" Target="https://www.youtube.com/watch?v=oqUSMYnSeD4" TargetMode="External"/><Relationship Id="rId5" Type="http://schemas.openxmlformats.org/officeDocument/2006/relationships/hyperlink" Target="https://youtu.be/x23rTDl4AMs" TargetMode="External"/><Relationship Id="rId15" Type="http://schemas.openxmlformats.org/officeDocument/2006/relationships/image" Target="media/image2.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fr.calameo.com/read/0007016898177bb34e2ce" TargetMode="External"/><Relationship Id="rId14" Type="http://schemas.openxmlformats.org/officeDocument/2006/relationships/hyperlink" Target="https://www.youtube.com/watch?v=HUNP81Go6IQ&amp;list=PLJhV4fb2N3DU_b-duMRNxKbB3cim0ACJZ&amp;index=4&amp;t=0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871</Words>
  <Characters>4794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cp:lastModifiedBy>
  <cp:revision>13</cp:revision>
  <cp:lastPrinted>2020-05-23T08:39:00Z</cp:lastPrinted>
  <dcterms:created xsi:type="dcterms:W3CDTF">2020-05-19T12:21:00Z</dcterms:created>
  <dcterms:modified xsi:type="dcterms:W3CDTF">2020-05-23T08:42:00Z</dcterms:modified>
</cp:coreProperties>
</file>